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1B811" w14:textId="0A0F68B0" w:rsidR="00D21DBB" w:rsidRPr="00C3561A" w:rsidRDefault="003C39CC" w:rsidP="00D21DBB">
      <w:pPr>
        <w:spacing w:after="360"/>
        <w:rPr>
          <w:rFonts w:cs="Noto Sans Light"/>
          <w:caps/>
          <w:sz w:val="28"/>
          <w:szCs w:val="28"/>
        </w:rPr>
      </w:pPr>
      <w:r>
        <w:rPr>
          <w:rFonts w:ascii="Noto Sans Black" w:hAnsi="Noto Sans Black"/>
          <w:caps/>
          <w:color w:val="EE7100" w:themeColor="text2"/>
          <w:sz w:val="28"/>
        </w:rPr>
        <w:t xml:space="preserve">Press </w:t>
      </w:r>
      <w:r w:rsidR="00141B93">
        <w:rPr>
          <w:rFonts w:ascii="Noto Sans Black" w:hAnsi="Noto Sans Black"/>
          <w:caps/>
          <w:color w:val="EE7100" w:themeColor="text2"/>
          <w:sz w:val="28"/>
        </w:rPr>
        <w:t>Release</w:t>
      </w:r>
      <w:r>
        <w:rPr>
          <w:caps/>
          <w:sz w:val="28"/>
        </w:rPr>
        <w:t xml:space="preserve"> – </w:t>
      </w:r>
      <w:r>
        <w:rPr>
          <w:sz w:val="28"/>
        </w:rPr>
        <w:t>for publication</w:t>
      </w:r>
    </w:p>
    <w:p w14:paraId="05FF3A7F" w14:textId="115265A7" w:rsidR="00D21DBB" w:rsidRPr="00084DC1" w:rsidRDefault="005D6D11" w:rsidP="00D21DBB">
      <w:r>
        <w:t>05/05/2025</w:t>
      </w:r>
    </w:p>
    <w:p w14:paraId="2B73D734" w14:textId="729742AD" w:rsidR="00D21DBB" w:rsidRPr="002349DB" w:rsidRDefault="005D6D11" w:rsidP="00D21DBB">
      <w:pPr>
        <w:pStyle w:val="berschrift"/>
      </w:pPr>
      <w:r>
        <w:t>EBRO ARMATUREN expands its produc</w:t>
      </w:r>
      <w:r w:rsidR="00F7440D">
        <w:t>t</w:t>
      </w:r>
      <w:r>
        <w:t xml:space="preserve"> range with the butterfly valve WS112 for water applications.</w:t>
      </w:r>
    </w:p>
    <w:p w14:paraId="15DAE0BA" w14:textId="15491CAE" w:rsidR="00E23F33" w:rsidRPr="00E23F33" w:rsidRDefault="00E23F33" w:rsidP="00D21DBB">
      <w:pPr>
        <w:spacing w:after="360"/>
        <w:rPr>
          <w:rFonts w:cstheme="minorHAnsi"/>
          <w:b/>
          <w:bCs/>
        </w:rPr>
      </w:pPr>
      <w:r>
        <w:rPr>
          <w:b/>
        </w:rPr>
        <w:t>EBRO ARMATUREN, a leading manufacturer of butterfly and control valves, presents its new butterfly valve WS112, developed specifically for challenging water applications. Its flow-optimized design that minimizes pressure loss makes the WS112 ideal for lines with high volumes of water.</w:t>
      </w:r>
    </w:p>
    <w:p w14:paraId="533C095F" w14:textId="214F8A45" w:rsidR="00F7440D" w:rsidRDefault="0007425A" w:rsidP="0007425A">
      <w:r>
        <w:t xml:space="preserve">The double-offset design clearly reduces friction and wear on the valve, increasing service life and operational safety in particular in challenging applications such as sewage systems and desalination plants. The innovative polygonal profile of the </w:t>
      </w:r>
      <w:r w:rsidR="00B65CAA" w:rsidRPr="00B65CAA">
        <w:t>actuator</w:t>
      </w:r>
      <w:r>
        <w:t xml:space="preserve"> shaft ensures efficient transmission of forces</w:t>
      </w:r>
      <w:r w:rsidR="00B65CAA">
        <w:t>,</w:t>
      </w:r>
      <w:r>
        <w:t xml:space="preserve"> while the form-locking connection offers a reliable solution for valves with low actuation frequencies. The assembly effort for replacing the sealing ring is minimal due to the sophisticated seal-on-disc design.</w:t>
      </w:r>
    </w:p>
    <w:p w14:paraId="171724B3" w14:textId="2FCFD570" w:rsidR="0007425A" w:rsidRPr="00BA7633" w:rsidRDefault="0007425A" w:rsidP="0007425A">
      <w:pPr>
        <w:rPr>
          <w:rFonts w:cstheme="minorHAnsi"/>
        </w:rPr>
      </w:pPr>
      <w:r>
        <w:t>The WS112 is available in nominal sizes DN 100 to DN 2200 and covers the pressure ratings PN 10, 16, 25, and 40. The valve body is made of gray cast iron or ductile iron. The electrical AUMA gearboxes are not the only actuator version available.</w:t>
      </w:r>
    </w:p>
    <w:p w14:paraId="5CBB4057" w14:textId="77777777" w:rsidR="00F7440D" w:rsidRDefault="0007425A" w:rsidP="0007425A">
      <w:pPr>
        <w:spacing w:after="360"/>
      </w:pPr>
      <w:r>
        <w:t>This expansion highlights the competence of EBRO ARMATUREN in development of high-quality solutions for water management. Detailed information can also be found at:</w:t>
      </w:r>
      <w:r>
        <w:br/>
      </w:r>
      <w:hyperlink r:id="rId10" w:history="1">
        <w:r>
          <w:rPr>
            <w:rStyle w:val="Hyperlink"/>
          </w:rPr>
          <w:t>https://www.ebro-armaturen.com/produkthighlights/ws112</w:t>
        </w:r>
      </w:hyperlink>
    </w:p>
    <w:p w14:paraId="1B201FB2" w14:textId="77777777" w:rsidR="00F7440D" w:rsidRDefault="005660E8" w:rsidP="005660E8">
      <w:pPr>
        <w:spacing w:after="360"/>
        <w:rPr>
          <w:i/>
        </w:rPr>
      </w:pPr>
      <w:r>
        <w:rPr>
          <w:noProof/>
        </w:rPr>
        <w:lastRenderedPageBreak/>
        <w:drawing>
          <wp:inline distT="0" distB="0" distL="0" distR="0" wp14:anchorId="104AA423" wp14:editId="723DB856">
            <wp:extent cx="2969895" cy="2969895"/>
            <wp:effectExtent l="0" t="0" r="1905" b="0"/>
            <wp:docPr id="129681333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813331" name="Grafik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69895" cy="2969895"/>
                    </a:xfrm>
                    <a:prstGeom prst="rect">
                      <a:avLst/>
                    </a:prstGeom>
                  </pic:spPr>
                </pic:pic>
              </a:graphicData>
            </a:graphic>
          </wp:inline>
        </w:drawing>
      </w:r>
      <w:r>
        <w:rPr>
          <w:b/>
        </w:rPr>
        <w:br/>
        <w:t xml:space="preserve">Figure 1: </w:t>
      </w:r>
      <w:r>
        <w:rPr>
          <w:i/>
        </w:rPr>
        <w:t>The double-offset butterfly valve WS112.</w:t>
      </w:r>
    </w:p>
    <w:p w14:paraId="49FC38D9" w14:textId="16A0350E" w:rsidR="00B256AE" w:rsidRPr="001A1163" w:rsidRDefault="00B256AE" w:rsidP="00D21DBB">
      <w:pPr>
        <w:rPr>
          <w:rFonts w:cs="Noto Sans Light"/>
          <w:i/>
          <w:iCs/>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D01483" w14:paraId="004D9D01" w14:textId="77777777" w:rsidTr="00D01483">
        <w:tc>
          <w:tcPr>
            <w:tcW w:w="4672" w:type="dxa"/>
          </w:tcPr>
          <w:p w14:paraId="6BD6026F" w14:textId="2FB395EF" w:rsidR="00D01483" w:rsidRDefault="00D01483" w:rsidP="00D21DBB">
            <w:pPr>
              <w:rPr>
                <w:rFonts w:cs="Noto Sans Light"/>
              </w:rPr>
            </w:pPr>
          </w:p>
        </w:tc>
        <w:tc>
          <w:tcPr>
            <w:tcW w:w="4672" w:type="dxa"/>
          </w:tcPr>
          <w:p w14:paraId="5677B4BF" w14:textId="178BC3A6" w:rsidR="00D01483" w:rsidRDefault="00D01483" w:rsidP="00D21DBB">
            <w:pPr>
              <w:rPr>
                <w:rFonts w:cs="Noto Sans Light"/>
              </w:rPr>
            </w:pPr>
          </w:p>
          <w:p w14:paraId="0C28478D" w14:textId="4AB028D5" w:rsidR="005660E8" w:rsidRDefault="005660E8" w:rsidP="00D21DBB">
            <w:pPr>
              <w:rPr>
                <w:rFonts w:cs="Noto Sans Light"/>
              </w:rPr>
            </w:pPr>
          </w:p>
        </w:tc>
      </w:tr>
    </w:tbl>
    <w:p w14:paraId="3AD09ED5" w14:textId="77777777" w:rsidR="00D21DBB" w:rsidRPr="00B840E6" w:rsidRDefault="00D21DBB" w:rsidP="00D21DBB">
      <w:pPr>
        <w:pStyle w:val="KeinLeerraum"/>
        <w:rPr>
          <w:rFonts w:asciiTheme="majorHAnsi" w:hAnsiTheme="majorHAnsi" w:cstheme="majorHAnsi"/>
          <w:b/>
          <w:bCs/>
        </w:rPr>
      </w:pPr>
      <w:r>
        <w:rPr>
          <w:rFonts w:asciiTheme="majorHAnsi" w:hAnsiTheme="majorHAnsi"/>
          <w:b/>
        </w:rPr>
        <w:t>Press contact:</w:t>
      </w:r>
    </w:p>
    <w:p w14:paraId="706A1257" w14:textId="5FCEB02F" w:rsidR="00D21DBB" w:rsidRPr="00B840E6" w:rsidRDefault="00B840E6" w:rsidP="00D21DBB">
      <w:pPr>
        <w:pStyle w:val="KeinLeerraum"/>
      </w:pPr>
      <w:r>
        <w:t>Diana Völkel</w:t>
      </w:r>
    </w:p>
    <w:p w14:paraId="1DE9DCFF" w14:textId="77777777" w:rsidR="00F7440D" w:rsidRPr="00141B93" w:rsidRDefault="00D21DBB" w:rsidP="00D21DBB">
      <w:pPr>
        <w:pStyle w:val="KeinLeerraum"/>
        <w:rPr>
          <w:lang w:val="de-DE"/>
        </w:rPr>
      </w:pPr>
      <w:r>
        <w:t xml:space="preserve">EBRO ARMATUREN Gebr. </w:t>
      </w:r>
      <w:r w:rsidRPr="00141B93">
        <w:rPr>
          <w:lang w:val="de-DE"/>
        </w:rPr>
        <w:t>Bröer GmbH</w:t>
      </w:r>
      <w:r w:rsidRPr="00141B93">
        <w:rPr>
          <w:lang w:val="de-DE"/>
        </w:rPr>
        <w:br/>
        <w:t>P: +49 2331 904-202</w:t>
      </w:r>
      <w:r w:rsidRPr="00141B93">
        <w:rPr>
          <w:lang w:val="de-DE"/>
        </w:rPr>
        <w:br/>
        <w:t xml:space="preserve">E: </w:t>
      </w:r>
      <w:hyperlink r:id="rId12" w:history="1">
        <w:r w:rsidRPr="00141B93">
          <w:rPr>
            <w:rStyle w:val="Hyperlink"/>
            <w:lang w:val="de-DE"/>
          </w:rPr>
          <w:t>d.voelkel@ebro-armaturen.com</w:t>
        </w:r>
      </w:hyperlink>
    </w:p>
    <w:p w14:paraId="304E7FF4" w14:textId="2FE5CCAD" w:rsidR="00D21DBB" w:rsidRPr="00141B93" w:rsidRDefault="00D21DBB" w:rsidP="00D21DBB">
      <w:pPr>
        <w:pStyle w:val="KeinLeerraum"/>
        <w:rPr>
          <w:lang w:val="de-DE"/>
        </w:rPr>
      </w:pPr>
    </w:p>
    <w:sectPr w:rsidR="00D21DBB" w:rsidRPr="00141B93" w:rsidSect="00CE45E9">
      <w:headerReference w:type="default" r:id="rId13"/>
      <w:footerReference w:type="default" r:id="rId14"/>
      <w:type w:val="continuous"/>
      <w:pgSz w:w="11906" w:h="16838"/>
      <w:pgMar w:top="2552"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C2D77" w14:textId="77777777" w:rsidR="00152EC4" w:rsidRPr="00510585" w:rsidRDefault="00152EC4" w:rsidP="00DF67BD">
      <w:pPr>
        <w:spacing w:after="0" w:line="240" w:lineRule="auto"/>
      </w:pPr>
      <w:r w:rsidRPr="00510585">
        <w:separator/>
      </w:r>
    </w:p>
  </w:endnote>
  <w:endnote w:type="continuationSeparator" w:id="0">
    <w:p w14:paraId="4FD5F713" w14:textId="77777777" w:rsidR="00152EC4" w:rsidRPr="00510585" w:rsidRDefault="00152EC4" w:rsidP="00DF67BD">
      <w:pPr>
        <w:spacing w:after="0" w:line="240" w:lineRule="auto"/>
      </w:pPr>
      <w:r w:rsidRPr="005105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regular">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Noto Sans Light">
    <w:panose1 w:val="020B0502040504020204"/>
    <w:charset w:val="00"/>
    <w:family w:val="swiss"/>
    <w:pitch w:val="variable"/>
    <w:sig w:usb0="E00002FF" w:usb1="4000201F" w:usb2="08000029" w:usb3="00000000" w:csb0="0000019F" w:csb1="00000000"/>
  </w:font>
  <w:font w:name="Noto Sans SemiBold">
    <w:panose1 w:val="020B0502040504020204"/>
    <w:charset w:val="00"/>
    <w:family w:val="swiss"/>
    <w:pitch w:val="variable"/>
    <w:sig w:usb0="E00002FF" w:usb1="4000201F" w:usb2="08000029" w:usb3="00000000" w:csb0="0000019F" w:csb1="00000000"/>
  </w:font>
  <w:font w:name="Noto Sans Black">
    <w:altName w:val="Calibri"/>
    <w:panose1 w:val="020B0502040504020204"/>
    <w:charset w:val="00"/>
    <w:family w:val="swiss"/>
    <w:pitch w:val="variable"/>
    <w:sig w:usb0="E00002FF" w:usb1="4000201F" w:usb2="08000029" w:usb3="00000000" w:csb0="000001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77D27" w14:textId="77777777" w:rsidR="008F7485" w:rsidRDefault="008F7485">
    <w:pPr>
      <w:pStyle w:val="Fuzeile"/>
    </w:pPr>
    <w:r>
      <w:rPr>
        <w:noProof/>
      </w:rPr>
      <mc:AlternateContent>
        <mc:Choice Requires="wpg">
          <w:drawing>
            <wp:anchor distT="0" distB="0" distL="114300" distR="114300" simplePos="0" relativeHeight="251658241" behindDoc="0" locked="0" layoutInCell="1" allowOverlap="1" wp14:anchorId="4FD53086" wp14:editId="6418FD40">
              <wp:simplePos x="0" y="0"/>
              <wp:positionH relativeFrom="page">
                <wp:posOffset>-20955</wp:posOffset>
              </wp:positionH>
              <wp:positionV relativeFrom="paragraph">
                <wp:posOffset>490421</wp:posOffset>
              </wp:positionV>
              <wp:extent cx="7603200" cy="144000"/>
              <wp:effectExtent l="0" t="0" r="0" b="8890"/>
              <wp:wrapNone/>
              <wp:docPr id="1616067141" name="Gruppieren 9"/>
              <wp:cNvGraphicFramePr/>
              <a:graphic xmlns:a="http://schemas.openxmlformats.org/drawingml/2006/main">
                <a:graphicData uri="http://schemas.microsoft.com/office/word/2010/wordprocessingGroup">
                  <wpg:wgp>
                    <wpg:cNvGrpSpPr/>
                    <wpg:grpSpPr>
                      <a:xfrm>
                        <a:off x="0" y="0"/>
                        <a:ext cx="7603200" cy="144000"/>
                        <a:chOff x="-8022" y="0"/>
                        <a:chExt cx="7605254" cy="144201"/>
                      </a:xfrm>
                    </wpg:grpSpPr>
                    <wps:wsp>
                      <wps:cNvPr id="527422161" name="Rechteck 8"/>
                      <wps:cNvSpPr/>
                      <wps:spPr>
                        <a:xfrm>
                          <a:off x="-8022" y="201"/>
                          <a:ext cx="2556000" cy="14400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9017121" name="Rechteck 8"/>
                      <wps:cNvSpPr/>
                      <wps:spPr>
                        <a:xfrm>
                          <a:off x="2522622" y="201"/>
                          <a:ext cx="2556000" cy="144000"/>
                        </a:xfrm>
                        <a:prstGeom prst="rect">
                          <a:avLst/>
                        </a:prstGeom>
                        <a:solidFill>
                          <a:srgbClr val="EE71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1977051" name="Rechteck 8"/>
                      <wps:cNvSpPr/>
                      <wps:spPr>
                        <a:xfrm>
                          <a:off x="5041232" y="0"/>
                          <a:ext cx="2556000" cy="144000"/>
                        </a:xfrm>
                        <a:prstGeom prst="rect">
                          <a:avLst/>
                        </a:prstGeom>
                        <a:solidFill>
                          <a:srgbClr val="B2B2B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1B800B2" id="Gruppieren 9" o:spid="_x0000_s1026" style="position:absolute;margin-left:-1.65pt;margin-top:38.6pt;width:598.7pt;height:11.35pt;z-index:251663358;mso-position-horizontal-relative:page;mso-width-relative:margin;mso-height-relative:margin" coordorigin="-80" coordsize="76052,1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">
              <v:rect id="Rechteck 8" o:spid="_x0000_s1027" style="position:absolute;left:-80;top:2;width:25559;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" fillcolor="#003570 [3204]" stroked="f" strokeweight="1pt"/>
              <v:rect id="Rechteck 8" o:spid="_x0000_s1028" style="position:absolute;left:25226;top:2;width:2556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" fillcolor="#ee7100" stroked="f" strokeweight="1pt"/>
              <v:rect id="Rechteck 8" o:spid="_x0000_s1029" style="position:absolute;left:50412;width:2556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" fillcolor="#b2b2b2" stroked="f" strokeweight="1pt"/>
              <w10:wrap anchorx="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C4D5F" w14:textId="77777777" w:rsidR="00152EC4" w:rsidRPr="00510585" w:rsidRDefault="00152EC4" w:rsidP="00DF67BD">
      <w:pPr>
        <w:spacing w:after="0" w:line="240" w:lineRule="auto"/>
      </w:pPr>
      <w:r w:rsidRPr="00510585">
        <w:separator/>
      </w:r>
    </w:p>
  </w:footnote>
  <w:footnote w:type="continuationSeparator" w:id="0">
    <w:p w14:paraId="52B4C9B3" w14:textId="77777777" w:rsidR="00152EC4" w:rsidRPr="00510585" w:rsidRDefault="00152EC4" w:rsidP="00DF67BD">
      <w:pPr>
        <w:spacing w:after="0" w:line="240" w:lineRule="auto"/>
      </w:pPr>
      <w:r w:rsidRPr="005105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3011" w14:textId="77777777" w:rsidR="00845F22" w:rsidRPr="00845F22" w:rsidRDefault="00B24C65" w:rsidP="00845F22">
    <w:pPr>
      <w:pStyle w:val="Kopfzeile"/>
    </w:pPr>
    <w:r>
      <w:rPr>
        <w:noProof/>
      </w:rPr>
      <w:drawing>
        <wp:anchor distT="0" distB="0" distL="114300" distR="114300" simplePos="0" relativeHeight="251658240" behindDoc="1" locked="0" layoutInCell="1" allowOverlap="1" wp14:anchorId="3810B7BD" wp14:editId="14FD4F2D">
          <wp:simplePos x="0" y="0"/>
          <wp:positionH relativeFrom="column">
            <wp:posOffset>-177221</wp:posOffset>
          </wp:positionH>
          <wp:positionV relativeFrom="paragraph">
            <wp:posOffset>-167005</wp:posOffset>
          </wp:positionV>
          <wp:extent cx="2398858" cy="885600"/>
          <wp:effectExtent l="0" t="0" r="0" b="0"/>
          <wp:wrapNone/>
          <wp:docPr id="174952926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856564" name="Grafik 1164856564"/>
                  <pic:cNvPicPr/>
                </pic:nvPicPr>
                <pic:blipFill>
                  <a:blip r:embed="rId1">
                    <a:extLst>
                      <a:ext uri="{96DAC541-7B7A-43D3-8B79-37D633B846F1}">
                        <asvg:svgBlip xmlns:asvg="http://schemas.microsoft.com/office/drawing/2016/SVG/main" r:embed="rId2"/>
                      </a:ext>
                    </a:extLst>
                  </a:blip>
                  <a:stretch>
                    <a:fillRect/>
                  </a:stretch>
                </pic:blipFill>
                <pic:spPr>
                  <a:xfrm>
                    <a:off x="0" y="0"/>
                    <a:ext cx="2398858" cy="8856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DBB"/>
    <w:rsid w:val="000012FA"/>
    <w:rsid w:val="00006272"/>
    <w:rsid w:val="00036F96"/>
    <w:rsid w:val="00060460"/>
    <w:rsid w:val="000645CB"/>
    <w:rsid w:val="0007425A"/>
    <w:rsid w:val="000742C2"/>
    <w:rsid w:val="000D1327"/>
    <w:rsid w:val="00113C6B"/>
    <w:rsid w:val="00114B2A"/>
    <w:rsid w:val="00117994"/>
    <w:rsid w:val="001246FF"/>
    <w:rsid w:val="00130576"/>
    <w:rsid w:val="00141B93"/>
    <w:rsid w:val="00152C03"/>
    <w:rsid w:val="00152EC4"/>
    <w:rsid w:val="001801D3"/>
    <w:rsid w:val="0018325A"/>
    <w:rsid w:val="0018372C"/>
    <w:rsid w:val="001B108E"/>
    <w:rsid w:val="001B6BF8"/>
    <w:rsid w:val="001B7B49"/>
    <w:rsid w:val="001C6370"/>
    <w:rsid w:val="001C6582"/>
    <w:rsid w:val="001E5F15"/>
    <w:rsid w:val="001F0983"/>
    <w:rsid w:val="001F0FF6"/>
    <w:rsid w:val="001F3757"/>
    <w:rsid w:val="00205E55"/>
    <w:rsid w:val="00263847"/>
    <w:rsid w:val="002F7AFA"/>
    <w:rsid w:val="00302F48"/>
    <w:rsid w:val="00307011"/>
    <w:rsid w:val="00330819"/>
    <w:rsid w:val="00342C4E"/>
    <w:rsid w:val="0035643A"/>
    <w:rsid w:val="003907D8"/>
    <w:rsid w:val="003911F4"/>
    <w:rsid w:val="003A42D1"/>
    <w:rsid w:val="003C1CF0"/>
    <w:rsid w:val="003C39CC"/>
    <w:rsid w:val="003D0448"/>
    <w:rsid w:val="003E727F"/>
    <w:rsid w:val="00416077"/>
    <w:rsid w:val="004412BA"/>
    <w:rsid w:val="00446C36"/>
    <w:rsid w:val="00453B45"/>
    <w:rsid w:val="004B1DB5"/>
    <w:rsid w:val="004D4EA9"/>
    <w:rsid w:val="00507727"/>
    <w:rsid w:val="00510585"/>
    <w:rsid w:val="00522F98"/>
    <w:rsid w:val="005239D2"/>
    <w:rsid w:val="0053200D"/>
    <w:rsid w:val="00540851"/>
    <w:rsid w:val="005660E8"/>
    <w:rsid w:val="0059201F"/>
    <w:rsid w:val="005C13EB"/>
    <w:rsid w:val="005D642A"/>
    <w:rsid w:val="005D6D11"/>
    <w:rsid w:val="006075B8"/>
    <w:rsid w:val="006139EE"/>
    <w:rsid w:val="006E7B5A"/>
    <w:rsid w:val="007059F7"/>
    <w:rsid w:val="00731760"/>
    <w:rsid w:val="00733B93"/>
    <w:rsid w:val="007365C7"/>
    <w:rsid w:val="00767338"/>
    <w:rsid w:val="007877E5"/>
    <w:rsid w:val="007B0418"/>
    <w:rsid w:val="007B3386"/>
    <w:rsid w:val="007D166B"/>
    <w:rsid w:val="007F029C"/>
    <w:rsid w:val="00827547"/>
    <w:rsid w:val="00831E0C"/>
    <w:rsid w:val="00835C93"/>
    <w:rsid w:val="00837795"/>
    <w:rsid w:val="008425B7"/>
    <w:rsid w:val="00845F22"/>
    <w:rsid w:val="00856B6E"/>
    <w:rsid w:val="00861546"/>
    <w:rsid w:val="00870C2A"/>
    <w:rsid w:val="00890568"/>
    <w:rsid w:val="00897933"/>
    <w:rsid w:val="008E3083"/>
    <w:rsid w:val="008F39B8"/>
    <w:rsid w:val="008F7485"/>
    <w:rsid w:val="00920334"/>
    <w:rsid w:val="00933D36"/>
    <w:rsid w:val="00936603"/>
    <w:rsid w:val="00960B8C"/>
    <w:rsid w:val="00A11FE4"/>
    <w:rsid w:val="00A50307"/>
    <w:rsid w:val="00A55415"/>
    <w:rsid w:val="00A57124"/>
    <w:rsid w:val="00A62A83"/>
    <w:rsid w:val="00A739B9"/>
    <w:rsid w:val="00AB122C"/>
    <w:rsid w:val="00AD7F37"/>
    <w:rsid w:val="00AF672F"/>
    <w:rsid w:val="00B24C65"/>
    <w:rsid w:val="00B256AE"/>
    <w:rsid w:val="00B45D05"/>
    <w:rsid w:val="00B517F8"/>
    <w:rsid w:val="00B65CAA"/>
    <w:rsid w:val="00B840E6"/>
    <w:rsid w:val="00B90D36"/>
    <w:rsid w:val="00BD3A95"/>
    <w:rsid w:val="00BF7646"/>
    <w:rsid w:val="00CA3C2E"/>
    <w:rsid w:val="00CC634F"/>
    <w:rsid w:val="00CE45E9"/>
    <w:rsid w:val="00D01483"/>
    <w:rsid w:val="00D21DBB"/>
    <w:rsid w:val="00D51A4C"/>
    <w:rsid w:val="00D82510"/>
    <w:rsid w:val="00DA318B"/>
    <w:rsid w:val="00DC1A42"/>
    <w:rsid w:val="00DD2C57"/>
    <w:rsid w:val="00DF67BD"/>
    <w:rsid w:val="00E04B4F"/>
    <w:rsid w:val="00E23F33"/>
    <w:rsid w:val="00E526A0"/>
    <w:rsid w:val="00E620E3"/>
    <w:rsid w:val="00E7214F"/>
    <w:rsid w:val="00EE3AB6"/>
    <w:rsid w:val="00F006B2"/>
    <w:rsid w:val="00F16406"/>
    <w:rsid w:val="00F46843"/>
    <w:rsid w:val="00F503C2"/>
    <w:rsid w:val="00F53A7E"/>
    <w:rsid w:val="00F7440D"/>
    <w:rsid w:val="00F7460F"/>
    <w:rsid w:val="00F806AA"/>
    <w:rsid w:val="00FA6C90"/>
    <w:rsid w:val="00FB3A21"/>
    <w:rsid w:val="00FE281D"/>
    <w:rsid w:val="00FE5E87"/>
    <w:rsid w:val="00FF44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CE2E5"/>
  <w15:chartTrackingRefBased/>
  <w15:docId w15:val="{28E68FA7-DC22-4610-B1E1-4DA1312BB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EBRO-Standard"/>
    <w:qFormat/>
    <w:rsid w:val="00D21DBB"/>
    <w:rPr>
      <w:rFonts w:ascii="Noto Sans Light" w:hAnsi="Noto Sans Light"/>
      <w:color w:val="003570"/>
      <w:sz w:val="20"/>
    </w:rPr>
  </w:style>
  <w:style w:type="paragraph" w:styleId="berschrift1">
    <w:name w:val="heading 1"/>
    <w:basedOn w:val="Standard"/>
    <w:next w:val="Standard"/>
    <w:link w:val="berschrift1Zchn"/>
    <w:uiPriority w:val="9"/>
    <w:qFormat/>
    <w:rsid w:val="00A739B9"/>
    <w:pPr>
      <w:keepNext/>
      <w:keepLines/>
      <w:spacing w:before="360" w:after="80"/>
      <w:outlineLvl w:val="0"/>
    </w:pPr>
    <w:rPr>
      <w:rFonts w:asciiTheme="majorHAnsi" w:eastAsiaTheme="majorEastAsia" w:hAnsiTheme="majorHAnsi" w:cstheme="majorBidi"/>
      <w:color w:val="002753" w:themeColor="accent1" w:themeShade="BF"/>
      <w:sz w:val="40"/>
      <w:szCs w:val="40"/>
    </w:rPr>
  </w:style>
  <w:style w:type="paragraph" w:styleId="berschrift2">
    <w:name w:val="heading 2"/>
    <w:basedOn w:val="Standard"/>
    <w:next w:val="Standard"/>
    <w:link w:val="berschrift2Zchn"/>
    <w:uiPriority w:val="9"/>
    <w:semiHidden/>
    <w:unhideWhenUsed/>
    <w:qFormat/>
    <w:rsid w:val="00A739B9"/>
    <w:pPr>
      <w:keepNext/>
      <w:keepLines/>
      <w:spacing w:before="160" w:after="80"/>
      <w:outlineLvl w:val="1"/>
    </w:pPr>
    <w:rPr>
      <w:rFonts w:asciiTheme="majorHAnsi" w:eastAsiaTheme="majorEastAsia" w:hAnsiTheme="majorHAnsi" w:cstheme="majorBidi"/>
      <w:color w:val="002753" w:themeColor="accent1" w:themeShade="BF"/>
      <w:sz w:val="32"/>
      <w:szCs w:val="32"/>
    </w:rPr>
  </w:style>
  <w:style w:type="paragraph" w:styleId="berschrift3">
    <w:name w:val="heading 3"/>
    <w:basedOn w:val="Standard"/>
    <w:next w:val="Standard"/>
    <w:link w:val="berschrift3Zchn"/>
    <w:uiPriority w:val="9"/>
    <w:semiHidden/>
    <w:unhideWhenUsed/>
    <w:qFormat/>
    <w:rsid w:val="00A739B9"/>
    <w:pPr>
      <w:keepNext/>
      <w:keepLines/>
      <w:spacing w:before="160" w:after="80"/>
      <w:outlineLvl w:val="2"/>
    </w:pPr>
    <w:rPr>
      <w:rFonts w:eastAsiaTheme="majorEastAsia" w:cstheme="majorBidi"/>
      <w:color w:val="002753" w:themeColor="accent1" w:themeShade="BF"/>
      <w:sz w:val="28"/>
      <w:szCs w:val="28"/>
    </w:rPr>
  </w:style>
  <w:style w:type="paragraph" w:styleId="berschrift4">
    <w:name w:val="heading 4"/>
    <w:basedOn w:val="Standard"/>
    <w:next w:val="Standard"/>
    <w:link w:val="berschrift4Zchn"/>
    <w:uiPriority w:val="9"/>
    <w:semiHidden/>
    <w:unhideWhenUsed/>
    <w:qFormat/>
    <w:rsid w:val="00A739B9"/>
    <w:pPr>
      <w:keepNext/>
      <w:keepLines/>
      <w:spacing w:before="80" w:after="40"/>
      <w:outlineLvl w:val="3"/>
    </w:pPr>
    <w:rPr>
      <w:rFonts w:eastAsiaTheme="majorEastAsia" w:cstheme="majorBidi"/>
      <w:i/>
      <w:iCs/>
      <w:color w:val="002753" w:themeColor="accent1" w:themeShade="BF"/>
    </w:rPr>
  </w:style>
  <w:style w:type="paragraph" w:styleId="berschrift5">
    <w:name w:val="heading 5"/>
    <w:basedOn w:val="Standard"/>
    <w:next w:val="Standard"/>
    <w:link w:val="berschrift5Zchn"/>
    <w:uiPriority w:val="9"/>
    <w:semiHidden/>
    <w:unhideWhenUsed/>
    <w:qFormat/>
    <w:rsid w:val="00A739B9"/>
    <w:pPr>
      <w:keepNext/>
      <w:keepLines/>
      <w:spacing w:before="80" w:after="40"/>
      <w:outlineLvl w:val="4"/>
    </w:pPr>
    <w:rPr>
      <w:rFonts w:eastAsiaTheme="majorEastAsia" w:cstheme="majorBidi"/>
      <w:color w:val="002753" w:themeColor="accent1" w:themeShade="BF"/>
    </w:rPr>
  </w:style>
  <w:style w:type="paragraph" w:styleId="berschrift6">
    <w:name w:val="heading 6"/>
    <w:basedOn w:val="Standard"/>
    <w:next w:val="Standard"/>
    <w:link w:val="berschrift6Zchn"/>
    <w:uiPriority w:val="9"/>
    <w:semiHidden/>
    <w:unhideWhenUsed/>
    <w:qFormat/>
    <w:rsid w:val="00A739B9"/>
    <w:pPr>
      <w:keepNext/>
      <w:keepLines/>
      <w:spacing w:before="40" w:after="0"/>
      <w:outlineLvl w:val="5"/>
    </w:pPr>
    <w:rPr>
      <w:rFonts w:eastAsiaTheme="majorEastAsia" w:cstheme="majorBidi"/>
      <w:i/>
      <w:iCs/>
      <w:color w:val="0075FA" w:themeColor="text1" w:themeTint="A6"/>
    </w:rPr>
  </w:style>
  <w:style w:type="paragraph" w:styleId="berschrift7">
    <w:name w:val="heading 7"/>
    <w:basedOn w:val="Standard"/>
    <w:next w:val="Standard"/>
    <w:link w:val="berschrift7Zchn"/>
    <w:uiPriority w:val="9"/>
    <w:semiHidden/>
    <w:unhideWhenUsed/>
    <w:qFormat/>
    <w:rsid w:val="00A739B9"/>
    <w:pPr>
      <w:keepNext/>
      <w:keepLines/>
      <w:spacing w:before="40" w:after="0"/>
      <w:outlineLvl w:val="6"/>
    </w:pPr>
    <w:rPr>
      <w:rFonts w:eastAsiaTheme="majorEastAsia" w:cstheme="majorBidi"/>
      <w:color w:val="0075FA" w:themeColor="text1" w:themeTint="A6"/>
    </w:rPr>
  </w:style>
  <w:style w:type="paragraph" w:styleId="berschrift8">
    <w:name w:val="heading 8"/>
    <w:basedOn w:val="Standard"/>
    <w:next w:val="Standard"/>
    <w:link w:val="berschrift8Zchn"/>
    <w:uiPriority w:val="9"/>
    <w:semiHidden/>
    <w:unhideWhenUsed/>
    <w:qFormat/>
    <w:rsid w:val="00A739B9"/>
    <w:pPr>
      <w:keepNext/>
      <w:keepLines/>
      <w:spacing w:after="0"/>
      <w:outlineLvl w:val="7"/>
    </w:pPr>
    <w:rPr>
      <w:rFonts w:eastAsiaTheme="majorEastAsia" w:cstheme="majorBidi"/>
      <w:i/>
      <w:iCs/>
      <w:color w:val="0051AC" w:themeColor="text1" w:themeTint="D8"/>
    </w:rPr>
  </w:style>
  <w:style w:type="paragraph" w:styleId="berschrift9">
    <w:name w:val="heading 9"/>
    <w:basedOn w:val="Standard"/>
    <w:next w:val="Standard"/>
    <w:link w:val="berschrift9Zchn"/>
    <w:uiPriority w:val="9"/>
    <w:semiHidden/>
    <w:unhideWhenUsed/>
    <w:qFormat/>
    <w:rsid w:val="00A739B9"/>
    <w:pPr>
      <w:keepNext/>
      <w:keepLines/>
      <w:spacing w:after="0"/>
      <w:outlineLvl w:val="8"/>
    </w:pPr>
    <w:rPr>
      <w:rFonts w:eastAsiaTheme="majorEastAsia" w:cstheme="majorBidi"/>
      <w:color w:val="0051A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739B9"/>
    <w:rPr>
      <w:rFonts w:asciiTheme="majorHAnsi" w:eastAsiaTheme="majorEastAsia" w:hAnsiTheme="majorHAnsi" w:cstheme="majorBidi"/>
      <w:color w:val="002753" w:themeColor="accent1" w:themeShade="BF"/>
      <w:sz w:val="40"/>
      <w:szCs w:val="40"/>
    </w:rPr>
  </w:style>
  <w:style w:type="character" w:customStyle="1" w:styleId="berschrift2Zchn">
    <w:name w:val="Überschrift 2 Zchn"/>
    <w:basedOn w:val="Absatz-Standardschriftart"/>
    <w:link w:val="berschrift2"/>
    <w:uiPriority w:val="9"/>
    <w:semiHidden/>
    <w:rsid w:val="00A739B9"/>
    <w:rPr>
      <w:rFonts w:asciiTheme="majorHAnsi" w:eastAsiaTheme="majorEastAsia" w:hAnsiTheme="majorHAnsi" w:cstheme="majorBidi"/>
      <w:color w:val="002753" w:themeColor="accent1" w:themeShade="BF"/>
      <w:sz w:val="32"/>
      <w:szCs w:val="32"/>
    </w:rPr>
  </w:style>
  <w:style w:type="character" w:customStyle="1" w:styleId="berschrift3Zchn">
    <w:name w:val="Überschrift 3 Zchn"/>
    <w:basedOn w:val="Absatz-Standardschriftart"/>
    <w:link w:val="berschrift3"/>
    <w:uiPriority w:val="9"/>
    <w:semiHidden/>
    <w:rsid w:val="00A739B9"/>
    <w:rPr>
      <w:rFonts w:eastAsiaTheme="majorEastAsia" w:cstheme="majorBidi"/>
      <w:color w:val="002753" w:themeColor="accent1" w:themeShade="BF"/>
      <w:sz w:val="28"/>
      <w:szCs w:val="28"/>
    </w:rPr>
  </w:style>
  <w:style w:type="character" w:customStyle="1" w:styleId="berschrift4Zchn">
    <w:name w:val="Überschrift 4 Zchn"/>
    <w:basedOn w:val="Absatz-Standardschriftart"/>
    <w:link w:val="berschrift4"/>
    <w:uiPriority w:val="9"/>
    <w:semiHidden/>
    <w:rsid w:val="00A739B9"/>
    <w:rPr>
      <w:rFonts w:eastAsiaTheme="majorEastAsia" w:cstheme="majorBidi"/>
      <w:i/>
      <w:iCs/>
      <w:color w:val="002753" w:themeColor="accent1" w:themeShade="BF"/>
    </w:rPr>
  </w:style>
  <w:style w:type="character" w:customStyle="1" w:styleId="berschrift5Zchn">
    <w:name w:val="Überschrift 5 Zchn"/>
    <w:basedOn w:val="Absatz-Standardschriftart"/>
    <w:link w:val="berschrift5"/>
    <w:uiPriority w:val="9"/>
    <w:semiHidden/>
    <w:rsid w:val="00A739B9"/>
    <w:rPr>
      <w:rFonts w:eastAsiaTheme="majorEastAsia" w:cstheme="majorBidi"/>
      <w:color w:val="002753" w:themeColor="accent1" w:themeShade="BF"/>
    </w:rPr>
  </w:style>
  <w:style w:type="character" w:customStyle="1" w:styleId="berschrift6Zchn">
    <w:name w:val="Überschrift 6 Zchn"/>
    <w:basedOn w:val="Absatz-Standardschriftart"/>
    <w:link w:val="berschrift6"/>
    <w:uiPriority w:val="9"/>
    <w:semiHidden/>
    <w:rsid w:val="00A739B9"/>
    <w:rPr>
      <w:rFonts w:eastAsiaTheme="majorEastAsia" w:cstheme="majorBidi"/>
      <w:i/>
      <w:iCs/>
      <w:color w:val="0075FA" w:themeColor="text1" w:themeTint="A6"/>
    </w:rPr>
  </w:style>
  <w:style w:type="character" w:customStyle="1" w:styleId="berschrift7Zchn">
    <w:name w:val="Überschrift 7 Zchn"/>
    <w:basedOn w:val="Absatz-Standardschriftart"/>
    <w:link w:val="berschrift7"/>
    <w:uiPriority w:val="9"/>
    <w:semiHidden/>
    <w:rsid w:val="00A739B9"/>
    <w:rPr>
      <w:rFonts w:eastAsiaTheme="majorEastAsia" w:cstheme="majorBidi"/>
      <w:color w:val="0075FA" w:themeColor="text1" w:themeTint="A6"/>
    </w:rPr>
  </w:style>
  <w:style w:type="character" w:customStyle="1" w:styleId="berschrift8Zchn">
    <w:name w:val="Überschrift 8 Zchn"/>
    <w:basedOn w:val="Absatz-Standardschriftart"/>
    <w:link w:val="berschrift8"/>
    <w:uiPriority w:val="9"/>
    <w:semiHidden/>
    <w:rsid w:val="00A739B9"/>
    <w:rPr>
      <w:rFonts w:eastAsiaTheme="majorEastAsia" w:cstheme="majorBidi"/>
      <w:i/>
      <w:iCs/>
      <w:color w:val="0051AC" w:themeColor="text1" w:themeTint="D8"/>
    </w:rPr>
  </w:style>
  <w:style w:type="character" w:customStyle="1" w:styleId="berschrift9Zchn">
    <w:name w:val="Überschrift 9 Zchn"/>
    <w:basedOn w:val="Absatz-Standardschriftart"/>
    <w:link w:val="berschrift9"/>
    <w:uiPriority w:val="9"/>
    <w:semiHidden/>
    <w:rsid w:val="00A739B9"/>
    <w:rPr>
      <w:rFonts w:eastAsiaTheme="majorEastAsia" w:cstheme="majorBidi"/>
      <w:color w:val="0051AC" w:themeColor="text1" w:themeTint="D8"/>
    </w:rPr>
  </w:style>
  <w:style w:type="paragraph" w:styleId="Titel">
    <w:name w:val="Title"/>
    <w:basedOn w:val="Standard"/>
    <w:next w:val="Standard"/>
    <w:link w:val="TitelZchn"/>
    <w:uiPriority w:val="10"/>
    <w:qFormat/>
    <w:rsid w:val="00A739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739B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739B9"/>
    <w:pPr>
      <w:numPr>
        <w:ilvl w:val="1"/>
      </w:numPr>
    </w:pPr>
    <w:rPr>
      <w:rFonts w:eastAsiaTheme="majorEastAsia" w:cstheme="majorBidi"/>
      <w:color w:val="0075FA" w:themeColor="text1" w:themeTint="A6"/>
      <w:spacing w:val="15"/>
      <w:sz w:val="28"/>
      <w:szCs w:val="28"/>
    </w:rPr>
  </w:style>
  <w:style w:type="character" w:customStyle="1" w:styleId="UntertitelZchn">
    <w:name w:val="Untertitel Zchn"/>
    <w:basedOn w:val="Absatz-Standardschriftart"/>
    <w:link w:val="Untertitel"/>
    <w:uiPriority w:val="11"/>
    <w:rsid w:val="00A739B9"/>
    <w:rPr>
      <w:rFonts w:eastAsiaTheme="majorEastAsia" w:cstheme="majorBidi"/>
      <w:color w:val="0075FA" w:themeColor="text1" w:themeTint="A6"/>
      <w:spacing w:val="15"/>
      <w:sz w:val="28"/>
      <w:szCs w:val="28"/>
    </w:rPr>
  </w:style>
  <w:style w:type="paragraph" w:styleId="Zitat">
    <w:name w:val="Quote"/>
    <w:basedOn w:val="Standard"/>
    <w:next w:val="Standard"/>
    <w:link w:val="ZitatZchn"/>
    <w:uiPriority w:val="29"/>
    <w:qFormat/>
    <w:rsid w:val="00A739B9"/>
    <w:pPr>
      <w:spacing w:before="160"/>
      <w:jc w:val="center"/>
    </w:pPr>
    <w:rPr>
      <w:i/>
      <w:iCs/>
      <w:color w:val="0063D3" w:themeColor="text1" w:themeTint="BF"/>
    </w:rPr>
  </w:style>
  <w:style w:type="character" w:customStyle="1" w:styleId="ZitatZchn">
    <w:name w:val="Zitat Zchn"/>
    <w:basedOn w:val="Absatz-Standardschriftart"/>
    <w:link w:val="Zitat"/>
    <w:uiPriority w:val="29"/>
    <w:rsid w:val="00A739B9"/>
    <w:rPr>
      <w:i/>
      <w:iCs/>
      <w:color w:val="0063D3" w:themeColor="text1" w:themeTint="BF"/>
    </w:rPr>
  </w:style>
  <w:style w:type="paragraph" w:styleId="Listenabsatz">
    <w:name w:val="List Paragraph"/>
    <w:basedOn w:val="Standard"/>
    <w:uiPriority w:val="34"/>
    <w:qFormat/>
    <w:rsid w:val="00A739B9"/>
    <w:pPr>
      <w:ind w:left="720"/>
      <w:contextualSpacing/>
    </w:pPr>
  </w:style>
  <w:style w:type="character" w:styleId="IntensiveHervorhebung">
    <w:name w:val="Intense Emphasis"/>
    <w:basedOn w:val="Absatz-Standardschriftart"/>
    <w:uiPriority w:val="21"/>
    <w:qFormat/>
    <w:rsid w:val="00A739B9"/>
    <w:rPr>
      <w:i/>
      <w:iCs/>
      <w:color w:val="002753" w:themeColor="accent1" w:themeShade="BF"/>
    </w:rPr>
  </w:style>
  <w:style w:type="paragraph" w:styleId="IntensivesZitat">
    <w:name w:val="Intense Quote"/>
    <w:basedOn w:val="Standard"/>
    <w:next w:val="Standard"/>
    <w:link w:val="IntensivesZitatZchn"/>
    <w:uiPriority w:val="30"/>
    <w:qFormat/>
    <w:rsid w:val="00A739B9"/>
    <w:pPr>
      <w:pBdr>
        <w:top w:val="single" w:sz="4" w:space="10" w:color="002753" w:themeColor="accent1" w:themeShade="BF"/>
        <w:bottom w:val="single" w:sz="4" w:space="10" w:color="002753" w:themeColor="accent1" w:themeShade="BF"/>
      </w:pBdr>
      <w:spacing w:before="360" w:after="360"/>
      <w:ind w:left="864" w:right="864"/>
      <w:jc w:val="center"/>
    </w:pPr>
    <w:rPr>
      <w:i/>
      <w:iCs/>
      <w:color w:val="002753" w:themeColor="accent1" w:themeShade="BF"/>
    </w:rPr>
  </w:style>
  <w:style w:type="character" w:customStyle="1" w:styleId="IntensivesZitatZchn">
    <w:name w:val="Intensives Zitat Zchn"/>
    <w:basedOn w:val="Absatz-Standardschriftart"/>
    <w:link w:val="IntensivesZitat"/>
    <w:uiPriority w:val="30"/>
    <w:rsid w:val="00A739B9"/>
    <w:rPr>
      <w:i/>
      <w:iCs/>
      <w:color w:val="002753" w:themeColor="accent1" w:themeShade="BF"/>
    </w:rPr>
  </w:style>
  <w:style w:type="character" w:styleId="IntensiverVerweis">
    <w:name w:val="Intense Reference"/>
    <w:basedOn w:val="Absatz-Standardschriftart"/>
    <w:uiPriority w:val="32"/>
    <w:qFormat/>
    <w:rsid w:val="00A739B9"/>
    <w:rPr>
      <w:b/>
      <w:bCs/>
      <w:smallCaps/>
      <w:color w:val="002753" w:themeColor="accent1" w:themeShade="BF"/>
      <w:spacing w:val="5"/>
    </w:rPr>
  </w:style>
  <w:style w:type="paragraph" w:styleId="Kopfzeile">
    <w:name w:val="header"/>
    <w:basedOn w:val="Standard"/>
    <w:link w:val="KopfzeileZchn"/>
    <w:uiPriority w:val="99"/>
    <w:unhideWhenUsed/>
    <w:rsid w:val="00DF67B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F67BD"/>
    <w:rPr>
      <w:rFonts w:ascii="Noto Sans Light" w:hAnsi="Noto Sans Light"/>
      <w:color w:val="003570"/>
      <w:sz w:val="20"/>
    </w:rPr>
  </w:style>
  <w:style w:type="paragraph" w:styleId="Fuzeile">
    <w:name w:val="footer"/>
    <w:basedOn w:val="Standard"/>
    <w:link w:val="FuzeileZchn"/>
    <w:uiPriority w:val="99"/>
    <w:unhideWhenUsed/>
    <w:rsid w:val="00DF67B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F67BD"/>
    <w:rPr>
      <w:rFonts w:ascii="Noto Sans Light" w:hAnsi="Noto Sans Light"/>
      <w:color w:val="003570"/>
      <w:sz w:val="20"/>
    </w:rPr>
  </w:style>
  <w:style w:type="paragraph" w:customStyle="1" w:styleId="berschrift">
    <w:name w:val="Überschrift"/>
    <w:basedOn w:val="Standard"/>
    <w:link w:val="berschriftZchn"/>
    <w:qFormat/>
    <w:rsid w:val="00D21DBB"/>
    <w:pPr>
      <w:spacing w:after="360"/>
    </w:pPr>
    <w:rPr>
      <w:rFonts w:ascii="Noto Sans Black" w:hAnsi="Noto Sans Black" w:cs="Noto Sans Black"/>
      <w:b/>
      <w:bCs/>
      <w:caps/>
      <w:noProof/>
      <w:color w:val="003570" w:themeColor="text1"/>
      <w:sz w:val="36"/>
      <w:szCs w:val="36"/>
    </w:rPr>
  </w:style>
  <w:style w:type="character" w:customStyle="1" w:styleId="berschriftZchn">
    <w:name w:val="Überschrift Zchn"/>
    <w:basedOn w:val="Absatz-Standardschriftart"/>
    <w:link w:val="berschrift"/>
    <w:rsid w:val="00D21DBB"/>
    <w:rPr>
      <w:rFonts w:ascii="Noto Sans Black" w:hAnsi="Noto Sans Black" w:cs="Noto Sans Black"/>
      <w:b/>
      <w:bCs/>
      <w:caps/>
      <w:noProof/>
      <w:color w:val="003570" w:themeColor="text1"/>
      <w:sz w:val="36"/>
      <w:szCs w:val="36"/>
      <w:lang w:val="en-US"/>
    </w:rPr>
  </w:style>
  <w:style w:type="paragraph" w:customStyle="1" w:styleId="Zwischenheadline">
    <w:name w:val="Zwischenheadline"/>
    <w:basedOn w:val="berschrift"/>
    <w:link w:val="ZwischenheadlineZchn"/>
    <w:qFormat/>
    <w:rsid w:val="00D21DBB"/>
    <w:rPr>
      <w:rFonts w:ascii="Noto Sans" w:hAnsi="Noto Sans"/>
      <w:bCs w:val="0"/>
      <w:sz w:val="24"/>
    </w:rPr>
  </w:style>
  <w:style w:type="character" w:customStyle="1" w:styleId="ZwischenheadlineZchn">
    <w:name w:val="Zwischenheadline Zchn"/>
    <w:basedOn w:val="berschriftZchn"/>
    <w:link w:val="Zwischenheadline"/>
    <w:rsid w:val="00D21DBB"/>
    <w:rPr>
      <w:rFonts w:ascii="Noto Sans" w:hAnsi="Noto Sans" w:cs="Noto Sans Black"/>
      <w:b/>
      <w:bCs w:val="0"/>
      <w:caps/>
      <w:noProof/>
      <w:color w:val="003570" w:themeColor="text1"/>
      <w:sz w:val="24"/>
      <w:szCs w:val="36"/>
      <w:lang w:val="en-US"/>
    </w:rPr>
  </w:style>
  <w:style w:type="paragraph" w:styleId="KeinLeerraum">
    <w:name w:val="No Spacing"/>
    <w:uiPriority w:val="1"/>
    <w:qFormat/>
    <w:rsid w:val="00D21DBB"/>
    <w:pPr>
      <w:spacing w:after="0" w:line="240" w:lineRule="auto"/>
    </w:pPr>
    <w:rPr>
      <w:rFonts w:ascii="Noto Sans Light" w:hAnsi="Noto Sans Light"/>
      <w:color w:val="003570"/>
      <w:sz w:val="20"/>
    </w:rPr>
  </w:style>
  <w:style w:type="character" w:styleId="Hyperlink">
    <w:name w:val="Hyperlink"/>
    <w:basedOn w:val="Absatz-Standardschriftart"/>
    <w:uiPriority w:val="99"/>
    <w:unhideWhenUsed/>
    <w:rsid w:val="00D21DBB"/>
    <w:rPr>
      <w:color w:val="EE7100" w:themeColor="hyperlink"/>
      <w:u w:val="single"/>
    </w:rPr>
  </w:style>
  <w:style w:type="character" w:styleId="NichtaufgelsteErwhnung">
    <w:name w:val="Unresolved Mention"/>
    <w:basedOn w:val="Absatz-Standardschriftart"/>
    <w:uiPriority w:val="99"/>
    <w:semiHidden/>
    <w:unhideWhenUsed/>
    <w:rsid w:val="00B840E6"/>
    <w:rPr>
      <w:color w:val="605E5C"/>
      <w:shd w:val="clear" w:color="auto" w:fill="E1DFDD"/>
    </w:rPr>
  </w:style>
  <w:style w:type="table" w:styleId="Tabellenraster">
    <w:name w:val="Table Grid"/>
    <w:basedOn w:val="NormaleTabelle"/>
    <w:uiPriority w:val="39"/>
    <w:rsid w:val="00D0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voelkel@ebro-armaturen.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ebro-armaturen.com/produkthighlights/ws11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EBRO Design">
      <a:dk1>
        <a:srgbClr val="003570"/>
      </a:dk1>
      <a:lt1>
        <a:srgbClr val="EDEDED"/>
      </a:lt1>
      <a:dk2>
        <a:srgbClr val="EE7100"/>
      </a:dk2>
      <a:lt2>
        <a:srgbClr val="FFFFFF"/>
      </a:lt2>
      <a:accent1>
        <a:srgbClr val="003570"/>
      </a:accent1>
      <a:accent2>
        <a:srgbClr val="E97132"/>
      </a:accent2>
      <a:accent3>
        <a:srgbClr val="008B59"/>
      </a:accent3>
      <a:accent4>
        <a:srgbClr val="0098D7"/>
      </a:accent4>
      <a:accent5>
        <a:srgbClr val="A02B93"/>
      </a:accent5>
      <a:accent6>
        <a:srgbClr val="84B597"/>
      </a:accent6>
      <a:hlink>
        <a:srgbClr val="EE7100"/>
      </a:hlink>
      <a:folHlink>
        <a:srgbClr val="0098D7"/>
      </a:folHlink>
    </a:clrScheme>
    <a:fontScheme name="EBRO Font">
      <a:majorFont>
        <a:latin typeface="Noto Sans SemiBold"/>
        <a:ea typeface=""/>
        <a:cs typeface=""/>
      </a:majorFont>
      <a:minorFont>
        <a:latin typeface="Noto Sans regula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d6c890-7c15-4af5-b138-781d626b0e68" xsi:nil="true"/>
    <lcf76f155ced4ddcb4097134ff3c332f xmlns="229f3883-2f5f-457d-ac62-b0883efd47d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8656F38BB01BE4F807776C8A9375057" ma:contentTypeVersion="17" ma:contentTypeDescription="Ein neues Dokument erstellen." ma:contentTypeScope="" ma:versionID="c99892c29d21621daf759108b0220222">
  <xsd:schema xmlns:xsd="http://www.w3.org/2001/XMLSchema" xmlns:xs="http://www.w3.org/2001/XMLSchema" xmlns:p="http://schemas.microsoft.com/office/2006/metadata/properties" xmlns:ns2="229f3883-2f5f-457d-ac62-b0883efd47df" xmlns:ns3="24d6c890-7c15-4af5-b138-781d626b0e68" targetNamespace="http://schemas.microsoft.com/office/2006/metadata/properties" ma:root="true" ma:fieldsID="7a138da1cd2900dabdfe3bcbf68b45ed" ns2:_="" ns3:_="">
    <xsd:import namespace="229f3883-2f5f-457d-ac62-b0883efd47df"/>
    <xsd:import namespace="24d6c890-7c15-4af5-b138-781d626b0e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9f3883-2f5f-457d-ac62-b0883efd4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770f1df-4062-47f3-88d4-9627cb7aad5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d6c890-7c15-4af5-b138-781d626b0e6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383bfbf-bebe-4ba9-947a-ee989eb0ec2d}" ma:internalName="TaxCatchAll" ma:showField="CatchAllData" ma:web="24d6c890-7c15-4af5-b138-781d626b0e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38D67-A375-4B71-B98A-F1B29997A352}">
  <ds:schemaRefs>
    <ds:schemaRef ds:uri="http://schemas.microsoft.com/office/2006/metadata/properties"/>
    <ds:schemaRef ds:uri="http://schemas.microsoft.com/office/infopath/2007/PartnerControls"/>
    <ds:schemaRef ds:uri="24d6c890-7c15-4af5-b138-781d626b0e68"/>
    <ds:schemaRef ds:uri="229f3883-2f5f-457d-ac62-b0883efd47df"/>
  </ds:schemaRefs>
</ds:datastoreItem>
</file>

<file path=customXml/itemProps2.xml><?xml version="1.0" encoding="utf-8"?>
<ds:datastoreItem xmlns:ds="http://schemas.openxmlformats.org/officeDocument/2006/customXml" ds:itemID="{6CF93E70-EF20-46BC-B9E1-89C63162F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9f3883-2f5f-457d-ac62-b0883efd47df"/>
    <ds:schemaRef ds:uri="24d6c890-7c15-4af5-b138-781d626b0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1AC87B-C720-4E6E-AA37-705743FC9EAE}">
  <ds:schemaRefs>
    <ds:schemaRef ds:uri="http://schemas.microsoft.com/sharepoint/v3/contenttype/forms"/>
  </ds:schemaRefs>
</ds:datastoreItem>
</file>

<file path=customXml/itemProps4.xml><?xml version="1.0" encoding="utf-8"?>
<ds:datastoreItem xmlns:ds="http://schemas.openxmlformats.org/officeDocument/2006/customXml" ds:itemID="{A840BE97-EF29-4918-B026-419061026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233</Words>
  <Characters>1469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EBRO ARMATUREN</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Fischer, Marc</cp:lastModifiedBy>
  <cp:revision>71</cp:revision>
  <dcterms:created xsi:type="dcterms:W3CDTF">2026-03-19T13:00:00Z</dcterms:created>
  <dcterms:modified xsi:type="dcterms:W3CDTF">2026-05-19T08:55:00Z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0x010100D8656F38BB01BE4F807776C8A9375057</vt:lpwstr>
  </property>
  <property fmtid="{D5CDD505-2E9C-101B-9397-08002B2CF9AE}" pid="3" name="MediaServiceImageTags">
    <vt:lpwstr/>
  </property>
</Properties>
</file>