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2DA" w:rsidRDefault="00F942DA" w:rsidP="00C121B0">
      <w:pPr>
        <w:spacing w:line="276" w:lineRule="auto"/>
        <w:jc w:val="both"/>
        <w:rPr>
          <w:rFonts w:ascii="Arial" w:hAnsi="Arial"/>
          <w:b/>
          <w:sz w:val="28"/>
        </w:rPr>
      </w:pPr>
    </w:p>
    <w:p w:rsidR="00C121B0" w:rsidRDefault="0094373E" w:rsidP="00C121B0">
      <w:pPr>
        <w:spacing w:line="276" w:lineRule="auto"/>
        <w:jc w:val="both"/>
        <w:rPr>
          <w:rFonts w:ascii="Arial" w:hAnsi="Arial" w:cs="Arial"/>
          <w:b/>
          <w:sz w:val="28"/>
          <w:szCs w:val="28"/>
        </w:rPr>
      </w:pPr>
      <w:r>
        <w:rPr>
          <w:rFonts w:ascii="Arial" w:hAnsi="Arial"/>
          <w:b/>
          <w:sz w:val="28"/>
        </w:rPr>
        <w:t>EBRO Z 400</w:t>
      </w:r>
      <w:r w:rsidR="00893D08">
        <w:rPr>
          <w:rFonts w:ascii="Arial" w:hAnsi="Arial"/>
          <w:b/>
          <w:sz w:val="28"/>
        </w:rPr>
        <w:t xml:space="preserve">: perfect </w:t>
      </w:r>
      <w:r>
        <w:rPr>
          <w:rFonts w:ascii="Arial" w:hAnsi="Arial"/>
          <w:b/>
          <w:sz w:val="28"/>
        </w:rPr>
        <w:t>for PE/PP piping</w:t>
      </w:r>
    </w:p>
    <w:p w:rsidR="00C121B0" w:rsidRDefault="00C121B0" w:rsidP="00C121B0">
      <w:pPr>
        <w:spacing w:line="276" w:lineRule="auto"/>
        <w:jc w:val="both"/>
        <w:rPr>
          <w:rFonts w:ascii="Arial" w:hAnsi="Arial" w:cs="Arial"/>
          <w:b/>
          <w:sz w:val="28"/>
          <w:szCs w:val="28"/>
        </w:rPr>
      </w:pPr>
    </w:p>
    <w:p w:rsidR="007470F4" w:rsidRDefault="00C121B0" w:rsidP="00C121B0">
      <w:pPr>
        <w:spacing w:line="276" w:lineRule="auto"/>
        <w:jc w:val="both"/>
        <w:rPr>
          <w:rFonts w:ascii="Arial" w:hAnsi="Arial" w:cs="Arial"/>
          <w:i/>
          <w:sz w:val="22"/>
          <w:szCs w:val="22"/>
        </w:rPr>
      </w:pPr>
      <w:r>
        <w:rPr>
          <w:rFonts w:ascii="Arial" w:hAnsi="Arial"/>
          <w:i/>
          <w:sz w:val="22"/>
        </w:rPr>
        <w:t>EBRO ARMATUREN</w:t>
      </w:r>
      <w:r>
        <w:rPr>
          <w:rFonts w:ascii="Arial" w:hAnsi="Arial"/>
          <w:b/>
          <w:sz w:val="28"/>
        </w:rPr>
        <w:t xml:space="preserve"> </w:t>
      </w:r>
      <w:r w:rsidR="00893D08">
        <w:rPr>
          <w:rFonts w:ascii="Arial" w:hAnsi="Arial"/>
          <w:i/>
          <w:sz w:val="22"/>
        </w:rPr>
        <w:t>has engineered</w:t>
      </w:r>
      <w:r>
        <w:rPr>
          <w:rFonts w:ascii="Arial" w:hAnsi="Arial"/>
          <w:i/>
          <w:sz w:val="22"/>
        </w:rPr>
        <w:t xml:space="preserve"> a special butterfly valve for installing in plastic pipes</w:t>
      </w:r>
      <w:r>
        <w:rPr>
          <w:rFonts w:ascii="Arial" w:hAnsi="Arial" w:cs="Arial"/>
          <w:i/>
          <w:sz w:val="22"/>
          <w:szCs w:val="22"/>
        </w:rPr>
        <w:br/>
      </w:r>
    </w:p>
    <w:p w:rsidR="007470F4" w:rsidRPr="00DD60D2" w:rsidRDefault="007470F4" w:rsidP="007470F4">
      <w:pPr>
        <w:spacing w:line="276" w:lineRule="auto"/>
        <w:jc w:val="both"/>
        <w:rPr>
          <w:rFonts w:ascii="Arial" w:hAnsi="Arial" w:cs="Arial"/>
          <w:sz w:val="22"/>
          <w:szCs w:val="22"/>
        </w:rPr>
      </w:pPr>
      <w:r>
        <w:rPr>
          <w:rFonts w:ascii="Arial" w:hAnsi="Arial"/>
          <w:sz w:val="22"/>
        </w:rPr>
        <w:t xml:space="preserve">Hagen, </w:t>
      </w:r>
      <w:r w:rsidR="00EC6304">
        <w:rPr>
          <w:rFonts w:ascii="Arial" w:hAnsi="Arial"/>
          <w:sz w:val="22"/>
        </w:rPr>
        <w:t xml:space="preserve">April </w:t>
      </w:r>
      <w:r>
        <w:rPr>
          <w:rFonts w:ascii="Arial" w:hAnsi="Arial"/>
          <w:sz w:val="22"/>
        </w:rPr>
        <w:t xml:space="preserve">2022 – </w:t>
      </w:r>
      <w:r w:rsidR="00893D08">
        <w:rPr>
          <w:rFonts w:ascii="Arial" w:hAnsi="Arial"/>
          <w:sz w:val="22"/>
        </w:rPr>
        <w:t xml:space="preserve">In redesigning its </w:t>
      </w:r>
      <w:r w:rsidR="00580AAB">
        <w:rPr>
          <w:rFonts w:ascii="Arial" w:hAnsi="Arial"/>
          <w:sz w:val="22"/>
        </w:rPr>
        <w:t>S</w:t>
      </w:r>
      <w:r>
        <w:rPr>
          <w:rFonts w:ascii="Arial" w:hAnsi="Arial"/>
          <w:sz w:val="22"/>
        </w:rPr>
        <w:t xml:space="preserve">eries Z 400, EBRO ARMATUREN </w:t>
      </w:r>
      <w:r w:rsidR="00893D08">
        <w:rPr>
          <w:rFonts w:ascii="Arial" w:hAnsi="Arial"/>
          <w:sz w:val="22"/>
        </w:rPr>
        <w:t xml:space="preserve">has emerged as the </w:t>
      </w:r>
      <w:r w:rsidR="00D324B6">
        <w:rPr>
          <w:rFonts w:ascii="Arial" w:hAnsi="Arial"/>
          <w:sz w:val="22"/>
        </w:rPr>
        <w:t>only</w:t>
      </w:r>
      <w:r>
        <w:rPr>
          <w:rFonts w:ascii="Arial" w:hAnsi="Arial"/>
          <w:sz w:val="22"/>
        </w:rPr>
        <w:t xml:space="preserve"> company </w:t>
      </w:r>
      <w:r w:rsidR="00893D08">
        <w:rPr>
          <w:rFonts w:ascii="Arial" w:hAnsi="Arial"/>
          <w:sz w:val="22"/>
        </w:rPr>
        <w:t>within</w:t>
      </w:r>
      <w:r>
        <w:rPr>
          <w:rFonts w:ascii="Arial" w:hAnsi="Arial"/>
          <w:sz w:val="22"/>
        </w:rPr>
        <w:t xml:space="preserve"> the market to offer a butterfly valve that has been specially developed for use in plastic pipes. Dimensions precisely adapted to the standardised PE/PP stub flange, and especially the adaptation of</w:t>
      </w:r>
      <w:r w:rsidR="00D324B6">
        <w:rPr>
          <w:rFonts w:ascii="Arial" w:hAnsi="Arial"/>
          <w:sz w:val="22"/>
        </w:rPr>
        <w:t xml:space="preserve"> the</w:t>
      </w:r>
      <w:r>
        <w:rPr>
          <w:rFonts w:ascii="Arial" w:hAnsi="Arial"/>
          <w:sz w:val="22"/>
        </w:rPr>
        <w:t xml:space="preserve"> inside diameter to that of PE/PP pipes, serve to ensure easy, error-free assembly, maximum flow and optimal hygiene.</w:t>
      </w:r>
    </w:p>
    <w:p w:rsidR="007470F4" w:rsidRPr="00DD60D2" w:rsidRDefault="007470F4" w:rsidP="007470F4">
      <w:pPr>
        <w:spacing w:line="276" w:lineRule="auto"/>
        <w:jc w:val="both"/>
        <w:rPr>
          <w:rFonts w:ascii="Arial" w:hAnsi="Arial" w:cs="Arial"/>
        </w:rPr>
      </w:pPr>
    </w:p>
    <w:p w:rsidR="00117370" w:rsidRDefault="00D42DD9" w:rsidP="00174220">
      <w:pPr>
        <w:spacing w:line="276" w:lineRule="auto"/>
        <w:jc w:val="both"/>
        <w:rPr>
          <w:rFonts w:ascii="Arial" w:hAnsi="Arial" w:cs="Arial"/>
          <w:sz w:val="22"/>
          <w:szCs w:val="22"/>
        </w:rPr>
      </w:pPr>
      <w:r>
        <w:rPr>
          <w:rFonts w:ascii="Arial" w:hAnsi="Arial"/>
          <w:sz w:val="22"/>
        </w:rPr>
        <w:t>PE/PP piping has many</w:t>
      </w:r>
      <w:r w:rsidR="00D324B6">
        <w:rPr>
          <w:rFonts w:ascii="Arial" w:hAnsi="Arial"/>
          <w:sz w:val="22"/>
        </w:rPr>
        <w:t xml:space="preserve"> advantages over metal piping: i</w:t>
      </w:r>
      <w:r>
        <w:rPr>
          <w:rFonts w:ascii="Arial" w:hAnsi="Arial"/>
          <w:sz w:val="22"/>
        </w:rPr>
        <w:t xml:space="preserve">t provides a high level of corrosion resistance, and hence </w:t>
      </w:r>
      <w:r w:rsidR="00D324B6">
        <w:rPr>
          <w:rFonts w:ascii="Arial" w:hAnsi="Arial"/>
          <w:sz w:val="22"/>
        </w:rPr>
        <w:t xml:space="preserve">offers </w:t>
      </w:r>
      <w:r>
        <w:rPr>
          <w:rFonts w:ascii="Arial" w:hAnsi="Arial"/>
          <w:sz w:val="22"/>
        </w:rPr>
        <w:t xml:space="preserve">a service life of up to 100 years. Not only that, it is much lighter and welding is performed without any naked flame. One of the resulting benefits is a much smaller carbon footprint than with metal pipes. The pipes meet high mechanical, physical and chemical standards. In addition, by using a very wide range of plastics it is possible to </w:t>
      </w:r>
      <w:r w:rsidR="00D324B6">
        <w:rPr>
          <w:rFonts w:ascii="Arial" w:hAnsi="Arial"/>
          <w:sz w:val="22"/>
        </w:rPr>
        <w:t>meet</w:t>
      </w:r>
      <w:r>
        <w:rPr>
          <w:rFonts w:ascii="Arial" w:hAnsi="Arial"/>
          <w:sz w:val="22"/>
        </w:rPr>
        <w:t xml:space="preserve"> virtually all of the properties specified by customers. That is why plastics have become an integral part of nearly all industries and applications, e.g. the semiconductor industry, water management, the battery industry, the agricultural and food industry, and </w:t>
      </w:r>
      <w:r w:rsidR="00D324B6">
        <w:rPr>
          <w:rFonts w:ascii="Arial" w:hAnsi="Arial"/>
          <w:sz w:val="22"/>
        </w:rPr>
        <w:t xml:space="preserve">the </w:t>
      </w:r>
      <w:r>
        <w:rPr>
          <w:rFonts w:ascii="Arial" w:hAnsi="Arial"/>
          <w:sz w:val="22"/>
        </w:rPr>
        <w:t>drainage system</w:t>
      </w:r>
      <w:r w:rsidR="00D324B6">
        <w:rPr>
          <w:rFonts w:ascii="Arial" w:hAnsi="Arial"/>
          <w:sz w:val="22"/>
        </w:rPr>
        <w:t xml:space="preserve"> sector</w:t>
      </w:r>
      <w:r>
        <w:rPr>
          <w:rFonts w:ascii="Arial" w:hAnsi="Arial"/>
          <w:sz w:val="22"/>
        </w:rPr>
        <w:t xml:space="preserve">. </w:t>
      </w:r>
    </w:p>
    <w:p w:rsidR="00117370" w:rsidRDefault="00117370" w:rsidP="00174220">
      <w:pPr>
        <w:spacing w:line="276" w:lineRule="auto"/>
        <w:jc w:val="both"/>
        <w:rPr>
          <w:rFonts w:ascii="Arial" w:hAnsi="Arial" w:cs="Arial"/>
          <w:sz w:val="22"/>
          <w:szCs w:val="22"/>
        </w:rPr>
      </w:pPr>
    </w:p>
    <w:p w:rsidR="00672C44" w:rsidRDefault="00D324B6" w:rsidP="00174220">
      <w:pPr>
        <w:spacing w:line="276" w:lineRule="auto"/>
        <w:jc w:val="both"/>
        <w:rPr>
          <w:rFonts w:ascii="Arial" w:hAnsi="Arial" w:cs="Arial"/>
          <w:sz w:val="22"/>
          <w:szCs w:val="22"/>
        </w:rPr>
      </w:pPr>
      <w:r>
        <w:rPr>
          <w:rFonts w:ascii="Arial" w:hAnsi="Arial"/>
          <w:b/>
          <w:sz w:val="22"/>
        </w:rPr>
        <w:t>“</w:t>
      </w:r>
      <w:r w:rsidR="00A6537C">
        <w:rPr>
          <w:rFonts w:ascii="Arial" w:hAnsi="Arial"/>
          <w:b/>
          <w:sz w:val="22"/>
        </w:rPr>
        <w:t>Made</w:t>
      </w:r>
      <w:r>
        <w:rPr>
          <w:rFonts w:ascii="Arial" w:hAnsi="Arial"/>
          <w:b/>
          <w:sz w:val="22"/>
        </w:rPr>
        <w:t>”</w:t>
      </w:r>
      <w:r w:rsidR="00A6537C">
        <w:rPr>
          <w:rFonts w:ascii="Arial" w:hAnsi="Arial"/>
          <w:b/>
          <w:sz w:val="22"/>
        </w:rPr>
        <w:t xml:space="preserve"> to fit </w:t>
      </w:r>
      <w:r>
        <w:rPr>
          <w:rFonts w:ascii="Arial" w:hAnsi="Arial"/>
          <w:b/>
          <w:sz w:val="22"/>
        </w:rPr>
        <w:t>simply isn’t</w:t>
      </w:r>
      <w:r w:rsidR="00A6537C">
        <w:rPr>
          <w:rFonts w:ascii="Arial" w:hAnsi="Arial"/>
          <w:b/>
          <w:sz w:val="22"/>
        </w:rPr>
        <w:t xml:space="preserve"> good enough </w:t>
      </w:r>
    </w:p>
    <w:p w:rsidR="00A6537C" w:rsidRDefault="00A6537C" w:rsidP="00174220">
      <w:pPr>
        <w:spacing w:line="276" w:lineRule="auto"/>
        <w:jc w:val="both"/>
        <w:rPr>
          <w:rFonts w:ascii="Arial" w:hAnsi="Arial" w:cs="Arial"/>
          <w:sz w:val="22"/>
          <w:szCs w:val="22"/>
        </w:rPr>
      </w:pPr>
      <w:r>
        <w:rPr>
          <w:rFonts w:ascii="Arial" w:hAnsi="Arial"/>
          <w:sz w:val="22"/>
        </w:rPr>
        <w:t>To be able to exploit all the benefits of PE/PP piping to full advantage</w:t>
      </w:r>
      <w:r w:rsidR="00D324B6">
        <w:rPr>
          <w:rFonts w:ascii="Arial" w:hAnsi="Arial"/>
          <w:sz w:val="22"/>
        </w:rPr>
        <w:t>,</w:t>
      </w:r>
      <w:r>
        <w:rPr>
          <w:rFonts w:ascii="Arial" w:hAnsi="Arial"/>
          <w:sz w:val="22"/>
        </w:rPr>
        <w:t xml:space="preserve"> it is necessary to accurately match all the components used to applications in plastic piping. One weak point to date has been the use of butterfly valves</w:t>
      </w:r>
      <w:r w:rsidR="00D324B6">
        <w:rPr>
          <w:rFonts w:ascii="Arial" w:hAnsi="Arial"/>
          <w:sz w:val="22"/>
        </w:rPr>
        <w:t>, as</w:t>
      </w:r>
      <w:r>
        <w:rPr>
          <w:rFonts w:ascii="Arial" w:hAnsi="Arial"/>
          <w:sz w:val="22"/>
        </w:rPr>
        <w:t xml:space="preserve"> all the valves available on the market were, irrespective of their material (metal or plastic), </w:t>
      </w:r>
      <w:r w:rsidR="00D324B6">
        <w:rPr>
          <w:rFonts w:ascii="Arial" w:hAnsi="Arial"/>
          <w:sz w:val="22"/>
        </w:rPr>
        <w:t xml:space="preserve">actually </w:t>
      </w:r>
      <w:r>
        <w:rPr>
          <w:rFonts w:ascii="Arial" w:hAnsi="Arial"/>
          <w:sz w:val="22"/>
        </w:rPr>
        <w:t xml:space="preserve">designed for metal pipes. </w:t>
      </w:r>
    </w:p>
    <w:p w:rsidR="00E76ED1" w:rsidRDefault="005A7F49" w:rsidP="00174220">
      <w:pPr>
        <w:spacing w:line="276" w:lineRule="auto"/>
        <w:jc w:val="both"/>
        <w:rPr>
          <w:rFonts w:ascii="Arial" w:hAnsi="Arial" w:cs="Arial"/>
          <w:sz w:val="22"/>
          <w:szCs w:val="22"/>
        </w:rPr>
      </w:pPr>
      <w:r>
        <w:rPr>
          <w:rFonts w:ascii="Arial" w:hAnsi="Arial"/>
          <w:sz w:val="22"/>
        </w:rPr>
        <w:t>If conventional butterfly valves made of metal or plastic are used, the different wall thicknesses of the plastic pipes</w:t>
      </w:r>
      <w:r w:rsidR="00D324B6">
        <w:rPr>
          <w:rFonts w:ascii="Arial" w:hAnsi="Arial"/>
          <w:sz w:val="22"/>
        </w:rPr>
        <w:t xml:space="preserve"> can</w:t>
      </w:r>
      <w:r>
        <w:rPr>
          <w:rFonts w:ascii="Arial" w:hAnsi="Arial"/>
          <w:sz w:val="22"/>
        </w:rPr>
        <w:t xml:space="preserve"> lead to </w:t>
      </w:r>
      <w:r w:rsidR="00D324B6">
        <w:rPr>
          <w:rFonts w:ascii="Arial" w:hAnsi="Arial"/>
          <w:sz w:val="22"/>
        </w:rPr>
        <w:t>a number of</w:t>
      </w:r>
      <w:r>
        <w:rPr>
          <w:rFonts w:ascii="Arial" w:hAnsi="Arial"/>
          <w:sz w:val="22"/>
        </w:rPr>
        <w:t xml:space="preserve"> problems. To be able to use them in PE/PP pipes</w:t>
      </w:r>
      <w:r w:rsidR="00D324B6">
        <w:rPr>
          <w:rFonts w:ascii="Arial" w:hAnsi="Arial"/>
          <w:sz w:val="22"/>
        </w:rPr>
        <w:t>,</w:t>
      </w:r>
      <w:r>
        <w:rPr>
          <w:rFonts w:ascii="Arial" w:hAnsi="Arial"/>
          <w:sz w:val="22"/>
        </w:rPr>
        <w:t xml:space="preserve"> the latter have to be adapted. The stub flange has to be machined, in many cases in the field, on the construction site or at the</w:t>
      </w:r>
      <w:r w:rsidR="00D324B6">
        <w:rPr>
          <w:rFonts w:ascii="Arial" w:hAnsi="Arial"/>
          <w:sz w:val="22"/>
        </w:rPr>
        <w:t xml:space="preserve"> point of</w:t>
      </w:r>
      <w:r>
        <w:rPr>
          <w:rFonts w:ascii="Arial" w:hAnsi="Arial"/>
          <w:sz w:val="22"/>
        </w:rPr>
        <w:t xml:space="preserve"> installation, which costs time and money. The consequences are a reduction in sealing surface area, larger </w:t>
      </w:r>
      <w:r w:rsidRPr="00F91F1E">
        <w:rPr>
          <w:rFonts w:ascii="Arial" w:hAnsi="Arial"/>
          <w:sz w:val="22"/>
        </w:rPr>
        <w:t>dead spaces</w:t>
      </w:r>
      <w:r>
        <w:rPr>
          <w:rFonts w:ascii="Arial" w:hAnsi="Arial"/>
          <w:sz w:val="22"/>
        </w:rPr>
        <w:t xml:space="preserve"> and </w:t>
      </w:r>
      <w:r w:rsidR="00D324B6">
        <w:rPr>
          <w:rFonts w:ascii="Arial" w:hAnsi="Arial"/>
          <w:sz w:val="22"/>
        </w:rPr>
        <w:t>greater</w:t>
      </w:r>
      <w:r>
        <w:rPr>
          <w:rFonts w:ascii="Arial" w:hAnsi="Arial"/>
          <w:sz w:val="22"/>
        </w:rPr>
        <w:t xml:space="preserve"> susceptibility to corrosion. Furthermore, the additional effort required in planning and assembly is </w:t>
      </w:r>
      <w:r w:rsidR="00D324B6">
        <w:rPr>
          <w:rFonts w:ascii="Arial" w:hAnsi="Arial"/>
          <w:sz w:val="22"/>
        </w:rPr>
        <w:t>significant</w:t>
      </w:r>
      <w:r>
        <w:rPr>
          <w:rFonts w:ascii="Arial" w:hAnsi="Arial"/>
          <w:sz w:val="22"/>
        </w:rPr>
        <w:t xml:space="preserve">. These subsequent machining processes also create problems with </w:t>
      </w:r>
      <w:r w:rsidR="00D324B6">
        <w:rPr>
          <w:rFonts w:ascii="Arial" w:hAnsi="Arial"/>
          <w:sz w:val="22"/>
        </w:rPr>
        <w:t xml:space="preserve">regard to </w:t>
      </w:r>
      <w:r>
        <w:rPr>
          <w:rFonts w:ascii="Arial" w:hAnsi="Arial"/>
          <w:sz w:val="22"/>
        </w:rPr>
        <w:t xml:space="preserve">the manufacturers' warranty. </w:t>
      </w:r>
    </w:p>
    <w:p w:rsidR="001B3FDA" w:rsidRDefault="001B3FDA" w:rsidP="007470F4">
      <w:pPr>
        <w:spacing w:line="276" w:lineRule="auto"/>
        <w:jc w:val="both"/>
        <w:rPr>
          <w:rFonts w:ascii="Arial" w:hAnsi="Arial" w:cs="Arial"/>
          <w:sz w:val="22"/>
          <w:szCs w:val="22"/>
        </w:rPr>
      </w:pPr>
    </w:p>
    <w:p w:rsidR="00225551" w:rsidRDefault="00225551" w:rsidP="007470F4">
      <w:pPr>
        <w:spacing w:line="276" w:lineRule="auto"/>
        <w:jc w:val="both"/>
        <w:rPr>
          <w:rFonts w:ascii="Arial" w:hAnsi="Arial" w:cs="Arial"/>
          <w:b/>
          <w:bCs/>
          <w:sz w:val="22"/>
          <w:szCs w:val="22"/>
        </w:rPr>
      </w:pPr>
    </w:p>
    <w:p w:rsidR="00950F25" w:rsidRDefault="00950F25" w:rsidP="007470F4">
      <w:pPr>
        <w:spacing w:line="276" w:lineRule="auto"/>
        <w:jc w:val="both"/>
        <w:rPr>
          <w:rFonts w:ascii="Arial" w:hAnsi="Arial" w:cs="Arial"/>
          <w:b/>
          <w:bCs/>
          <w:sz w:val="22"/>
          <w:szCs w:val="22"/>
        </w:rPr>
      </w:pPr>
    </w:p>
    <w:p w:rsidR="00950F25" w:rsidRDefault="00950F25" w:rsidP="007470F4">
      <w:pPr>
        <w:spacing w:line="276" w:lineRule="auto"/>
        <w:jc w:val="both"/>
        <w:rPr>
          <w:rFonts w:ascii="Arial" w:hAnsi="Arial" w:cs="Arial"/>
          <w:b/>
          <w:bCs/>
          <w:sz w:val="22"/>
          <w:szCs w:val="22"/>
        </w:rPr>
      </w:pPr>
    </w:p>
    <w:p w:rsidR="00950F25" w:rsidRDefault="00950F25" w:rsidP="007470F4">
      <w:pPr>
        <w:spacing w:line="276" w:lineRule="auto"/>
        <w:jc w:val="both"/>
        <w:rPr>
          <w:rFonts w:ascii="Arial" w:hAnsi="Arial" w:cs="Arial"/>
          <w:b/>
          <w:bCs/>
          <w:sz w:val="22"/>
          <w:szCs w:val="22"/>
        </w:rPr>
      </w:pPr>
    </w:p>
    <w:p w:rsidR="00950F25" w:rsidRDefault="00950F25" w:rsidP="007470F4">
      <w:pPr>
        <w:spacing w:line="276" w:lineRule="auto"/>
        <w:jc w:val="both"/>
        <w:rPr>
          <w:rFonts w:ascii="Arial" w:hAnsi="Arial" w:cs="Arial"/>
          <w:b/>
          <w:bCs/>
          <w:sz w:val="22"/>
          <w:szCs w:val="22"/>
        </w:rPr>
      </w:pPr>
    </w:p>
    <w:p w:rsidR="00225551" w:rsidRDefault="00225551" w:rsidP="007470F4">
      <w:pPr>
        <w:spacing w:line="276" w:lineRule="auto"/>
        <w:jc w:val="both"/>
        <w:rPr>
          <w:rFonts w:ascii="Arial" w:hAnsi="Arial" w:cs="Arial"/>
          <w:b/>
          <w:bCs/>
          <w:sz w:val="22"/>
          <w:szCs w:val="22"/>
        </w:rPr>
      </w:pPr>
    </w:p>
    <w:p w:rsidR="00885204" w:rsidRPr="00885204" w:rsidRDefault="00885204" w:rsidP="007470F4">
      <w:pPr>
        <w:spacing w:line="276" w:lineRule="auto"/>
        <w:jc w:val="both"/>
        <w:rPr>
          <w:rFonts w:ascii="Arial" w:hAnsi="Arial" w:cs="Arial"/>
          <w:b/>
          <w:bCs/>
          <w:sz w:val="22"/>
          <w:szCs w:val="22"/>
        </w:rPr>
      </w:pPr>
      <w:r>
        <w:rPr>
          <w:rFonts w:ascii="Arial" w:hAnsi="Arial"/>
          <w:b/>
          <w:sz w:val="22"/>
        </w:rPr>
        <w:t>EBRO offers an optimal solution for plastic pipes</w:t>
      </w:r>
    </w:p>
    <w:p w:rsidR="005A7F49" w:rsidRDefault="00365B43" w:rsidP="007470F4">
      <w:pPr>
        <w:spacing w:line="276" w:lineRule="auto"/>
        <w:jc w:val="both"/>
        <w:rPr>
          <w:rFonts w:ascii="Arial" w:hAnsi="Arial" w:cs="Arial"/>
          <w:sz w:val="22"/>
          <w:szCs w:val="22"/>
        </w:rPr>
      </w:pPr>
      <w:r>
        <w:rPr>
          <w:rFonts w:ascii="Arial" w:hAnsi="Arial"/>
          <w:sz w:val="22"/>
        </w:rPr>
        <w:t>The Hagen-based valve manufacturer EBRO offers a</w:t>
      </w:r>
      <w:r w:rsidR="00A1777D">
        <w:rPr>
          <w:rFonts w:ascii="Arial" w:hAnsi="Arial"/>
          <w:sz w:val="22"/>
        </w:rPr>
        <w:t xml:space="preserve"> cutting-edge</w:t>
      </w:r>
      <w:r>
        <w:rPr>
          <w:rFonts w:ascii="Arial" w:hAnsi="Arial"/>
          <w:sz w:val="22"/>
        </w:rPr>
        <w:t xml:space="preserve"> solution to the problem, in the form of </w:t>
      </w:r>
      <w:r w:rsidR="00A1777D">
        <w:rPr>
          <w:rFonts w:ascii="Arial" w:hAnsi="Arial"/>
          <w:sz w:val="22"/>
        </w:rPr>
        <w:t>its</w:t>
      </w:r>
      <w:r>
        <w:rPr>
          <w:rFonts w:ascii="Arial" w:hAnsi="Arial"/>
          <w:sz w:val="22"/>
        </w:rPr>
        <w:t xml:space="preserve"> new Series Z 400 butterfly valves. They are perfectly matched to the dimensions of plastic pipes. The inside diameter of the valve is the same as the diameter of standardised PE/PP stub flanges, which, as a result, no longer have to be machined. Consequently, it is no longer necessary to adapt two </w:t>
      </w:r>
      <w:r w:rsidR="00A1777D">
        <w:rPr>
          <w:rFonts w:ascii="Arial" w:hAnsi="Arial"/>
          <w:sz w:val="22"/>
        </w:rPr>
        <w:t>intrinsically</w:t>
      </w:r>
      <w:r>
        <w:rPr>
          <w:rFonts w:ascii="Arial" w:hAnsi="Arial"/>
          <w:sz w:val="22"/>
        </w:rPr>
        <w:t xml:space="preserve"> incompatible systems by making subsequent corrections. There is no detrimental impact on safety during installation, operation or maintenance and </w:t>
      </w:r>
      <w:r w:rsidR="00A1777D">
        <w:rPr>
          <w:rFonts w:ascii="Arial" w:hAnsi="Arial"/>
          <w:sz w:val="22"/>
        </w:rPr>
        <w:t>warranty</w:t>
      </w:r>
      <w:r>
        <w:rPr>
          <w:rFonts w:ascii="Arial" w:hAnsi="Arial"/>
          <w:sz w:val="22"/>
        </w:rPr>
        <w:t xml:space="preserve"> rights remain fully intact owing to the use of</w:t>
      </w:r>
      <w:r w:rsidR="00B929C8">
        <w:rPr>
          <w:rFonts w:ascii="Arial" w:hAnsi="Arial"/>
          <w:sz w:val="22"/>
        </w:rPr>
        <w:t xml:space="preserve"> the</w:t>
      </w:r>
      <w:r>
        <w:rPr>
          <w:rFonts w:ascii="Arial" w:hAnsi="Arial"/>
          <w:sz w:val="22"/>
        </w:rPr>
        <w:t xml:space="preserve"> Series Z 400.</w:t>
      </w:r>
    </w:p>
    <w:p w:rsidR="00E76ED1" w:rsidRPr="00DD60D2" w:rsidRDefault="00E76ED1" w:rsidP="007470F4">
      <w:pPr>
        <w:spacing w:line="276" w:lineRule="auto"/>
        <w:jc w:val="both"/>
        <w:rPr>
          <w:rFonts w:ascii="Arial" w:hAnsi="Arial" w:cs="Arial"/>
          <w:sz w:val="22"/>
          <w:szCs w:val="22"/>
        </w:rPr>
      </w:pPr>
    </w:p>
    <w:p w:rsidR="0065665B" w:rsidRPr="00C70CC3" w:rsidRDefault="00B929C8" w:rsidP="0065665B">
      <w:pPr>
        <w:spacing w:line="276" w:lineRule="auto"/>
        <w:rPr>
          <w:rFonts w:ascii="Arial" w:hAnsi="Arial" w:cs="Arial"/>
          <w:sz w:val="22"/>
          <w:szCs w:val="22"/>
        </w:rPr>
      </w:pPr>
      <w:r>
        <w:rPr>
          <w:rFonts w:ascii="Arial" w:hAnsi="Arial"/>
          <w:sz w:val="22"/>
        </w:rPr>
        <w:t>In the case of</w:t>
      </w:r>
      <w:r w:rsidR="00C70CC3">
        <w:rPr>
          <w:rFonts w:ascii="Arial" w:hAnsi="Arial"/>
          <w:sz w:val="22"/>
        </w:rPr>
        <w:t xml:space="preserve"> the Z 400</w:t>
      </w:r>
      <w:r>
        <w:rPr>
          <w:rFonts w:ascii="Arial" w:hAnsi="Arial"/>
          <w:sz w:val="22"/>
        </w:rPr>
        <w:t>,</w:t>
      </w:r>
      <w:r w:rsidR="00C70CC3">
        <w:rPr>
          <w:rFonts w:ascii="Arial" w:hAnsi="Arial"/>
          <w:sz w:val="22"/>
        </w:rPr>
        <w:t xml:space="preserve"> the sealing surfaces of stub flange and valve are precisely matched to one another so they provide an optimal flanged joint. As a result, it is also no longer necessary to </w:t>
      </w:r>
      <w:r>
        <w:rPr>
          <w:rFonts w:ascii="Arial" w:hAnsi="Arial"/>
          <w:sz w:val="22"/>
        </w:rPr>
        <w:t>bore</w:t>
      </w:r>
      <w:r w:rsidR="00C70CC3">
        <w:rPr>
          <w:rFonts w:ascii="Arial" w:hAnsi="Arial"/>
          <w:sz w:val="22"/>
        </w:rPr>
        <w:t xml:space="preserve"> or chamfer the stub flanges when installing the valve. </w:t>
      </w:r>
      <w:r>
        <w:rPr>
          <w:rFonts w:ascii="Arial" w:hAnsi="Arial"/>
          <w:sz w:val="22"/>
        </w:rPr>
        <w:t>This</w:t>
      </w:r>
      <w:r w:rsidR="00C70CC3">
        <w:rPr>
          <w:rFonts w:ascii="Arial" w:hAnsi="Arial"/>
          <w:sz w:val="22"/>
        </w:rPr>
        <w:t xml:space="preserve"> maximises the stability of </w:t>
      </w:r>
      <w:r>
        <w:rPr>
          <w:rFonts w:ascii="Arial" w:hAnsi="Arial"/>
          <w:sz w:val="22"/>
        </w:rPr>
        <w:t>the flanged joint and fittings, which in turn provides the basis for</w:t>
      </w:r>
      <w:r w:rsidR="00C70CC3">
        <w:rPr>
          <w:rFonts w:ascii="Arial" w:hAnsi="Arial"/>
          <w:sz w:val="22"/>
        </w:rPr>
        <w:t xml:space="preserve"> a sturdy, gas-tight, pressure surge-resistant, vacuum-proof and flow-optimised design. At the same time, the valve is easy to remove and can be recycled as a single material. The collar can also be changed in the completely maintenance-free valve. Owing to the flow-optimise</w:t>
      </w:r>
      <w:r w:rsidR="00C77EEC">
        <w:rPr>
          <w:rFonts w:ascii="Arial" w:hAnsi="Arial"/>
          <w:sz w:val="22"/>
        </w:rPr>
        <w:t>d valve disc and virtually dead-</w:t>
      </w:r>
      <w:r w:rsidR="00C70CC3">
        <w:rPr>
          <w:rFonts w:ascii="Arial" w:hAnsi="Arial"/>
          <w:sz w:val="22"/>
        </w:rPr>
        <w:t>space-free transitions</w:t>
      </w:r>
      <w:r w:rsidR="00C77EEC">
        <w:rPr>
          <w:rFonts w:ascii="Arial" w:hAnsi="Arial"/>
          <w:sz w:val="22"/>
        </w:rPr>
        <w:t>,</w:t>
      </w:r>
      <w:r w:rsidR="00C70CC3">
        <w:rPr>
          <w:rFonts w:ascii="Arial" w:hAnsi="Arial"/>
          <w:sz w:val="22"/>
        </w:rPr>
        <w:t xml:space="preserve"> any pressure loss is minimised </w:t>
      </w:r>
      <w:r w:rsidR="00C77EEC">
        <w:rPr>
          <w:rFonts w:ascii="Arial" w:hAnsi="Arial"/>
          <w:sz w:val="22"/>
        </w:rPr>
        <w:t>while</w:t>
      </w:r>
      <w:r w:rsidR="00C70CC3">
        <w:rPr>
          <w:rFonts w:ascii="Arial" w:hAnsi="Arial"/>
          <w:sz w:val="22"/>
        </w:rPr>
        <w:t xml:space="preserve"> the flow rates are maximised. Valve operation is highly energy-efficient and hygienic. The EBRO Z 400 is available in all sizes from OD 50 to OD 630 without any limitations and provides standardised interfaces for all types of actuator. Consequently, the Z 400 is ideal for general industrial applications and for sectors where German air pollution regulations "TA-</w:t>
      </w:r>
      <w:proofErr w:type="spellStart"/>
      <w:r w:rsidR="00C70CC3">
        <w:rPr>
          <w:rFonts w:ascii="Arial" w:hAnsi="Arial"/>
          <w:sz w:val="22"/>
        </w:rPr>
        <w:t>Luft</w:t>
      </w:r>
      <w:proofErr w:type="spellEnd"/>
      <w:r w:rsidR="00C70CC3">
        <w:rPr>
          <w:rFonts w:ascii="Arial" w:hAnsi="Arial"/>
          <w:sz w:val="22"/>
        </w:rPr>
        <w:t xml:space="preserve">", the German DVGW gas/water code of practice and ATEX Directive 2014/34/EU (with type testing) are applied. </w:t>
      </w:r>
    </w:p>
    <w:p w:rsidR="00031B3A" w:rsidRDefault="00031B3A" w:rsidP="007470F4">
      <w:pPr>
        <w:spacing w:line="276" w:lineRule="auto"/>
        <w:rPr>
          <w:rFonts w:ascii="Arial" w:hAnsi="Arial" w:cs="Arial"/>
          <w:sz w:val="22"/>
          <w:szCs w:val="22"/>
        </w:rPr>
      </w:pPr>
    </w:p>
    <w:p w:rsidR="0065665B" w:rsidRPr="0065665B" w:rsidRDefault="00861EC0" w:rsidP="007470F4">
      <w:pPr>
        <w:spacing w:line="276" w:lineRule="auto"/>
        <w:rPr>
          <w:rFonts w:ascii="Arial" w:hAnsi="Arial" w:cs="Arial"/>
          <w:b/>
          <w:bCs/>
          <w:sz w:val="22"/>
          <w:szCs w:val="22"/>
        </w:rPr>
      </w:pPr>
      <w:r>
        <w:rPr>
          <w:rFonts w:ascii="Arial" w:hAnsi="Arial"/>
          <w:b/>
          <w:sz w:val="22"/>
        </w:rPr>
        <w:t>Z 400 with informative rating plate</w:t>
      </w:r>
    </w:p>
    <w:p w:rsidR="00031B3A" w:rsidRDefault="00482966" w:rsidP="007470F4">
      <w:pPr>
        <w:spacing w:line="276" w:lineRule="auto"/>
        <w:rPr>
          <w:rFonts w:ascii="Arial" w:hAnsi="Arial" w:cs="Arial"/>
          <w:sz w:val="22"/>
          <w:szCs w:val="22"/>
        </w:rPr>
      </w:pPr>
      <w:r>
        <w:rPr>
          <w:rFonts w:ascii="Arial" w:hAnsi="Arial"/>
          <w:sz w:val="22"/>
        </w:rPr>
        <w:t xml:space="preserve">Seamless correlation of pipe dimension and valve in planning, assembly, service and maintenance is ensured by unambiguous data for all the relevant specifications. Whilst conventional rating plates only state the dimension of the loose flange (DN/PN), the rating plates in the entire Series Z 400 state all the relevant data such as SDR, OD, DN and PN. </w:t>
      </w:r>
    </w:p>
    <w:p w:rsidR="00031B3A" w:rsidRDefault="00031B3A" w:rsidP="007470F4">
      <w:pPr>
        <w:spacing w:line="276" w:lineRule="auto"/>
        <w:rPr>
          <w:rFonts w:ascii="Arial" w:hAnsi="Arial" w:cs="Arial"/>
          <w:sz w:val="22"/>
          <w:szCs w:val="22"/>
        </w:rPr>
      </w:pPr>
    </w:p>
    <w:p w:rsidR="00332053" w:rsidRDefault="00B43303" w:rsidP="00332053">
      <w:pPr>
        <w:spacing w:line="276" w:lineRule="auto"/>
        <w:jc w:val="both"/>
        <w:rPr>
          <w:rFonts w:ascii="Arial" w:hAnsi="Arial"/>
          <w:sz w:val="22"/>
        </w:rPr>
      </w:pPr>
      <w:r w:rsidRPr="00B43303">
        <w:rPr>
          <w:rFonts w:ascii="Arial" w:hAnsi="Arial"/>
          <w:sz w:val="22"/>
        </w:rPr>
        <w:t xml:space="preserve">The Z 400 series includes a wide range of special sealing materials, e.g. DVGW certifications are available for use in pipe networks for water or gas supply. It is available </w:t>
      </w:r>
      <w:r w:rsidR="00332053">
        <w:rPr>
          <w:rFonts w:ascii="Arial" w:hAnsi="Arial"/>
          <w:sz w:val="22"/>
        </w:rPr>
        <w:t xml:space="preserve">in all sizes from OD 50 to OD 630 without any limitations. </w:t>
      </w:r>
    </w:p>
    <w:p w:rsidR="00E67D90" w:rsidRDefault="00E67D90" w:rsidP="00536B7D">
      <w:pPr>
        <w:spacing w:line="276" w:lineRule="auto"/>
        <w:jc w:val="both"/>
        <w:rPr>
          <w:rFonts w:ascii="Arial" w:hAnsi="Arial" w:cs="Arial"/>
          <w:b/>
          <w:bCs/>
          <w:sz w:val="18"/>
          <w:szCs w:val="18"/>
        </w:rPr>
      </w:pPr>
    </w:p>
    <w:p w:rsidR="00E67D90" w:rsidRDefault="00E67D90" w:rsidP="00536B7D">
      <w:pPr>
        <w:spacing w:line="276" w:lineRule="auto"/>
        <w:jc w:val="both"/>
        <w:rPr>
          <w:rFonts w:ascii="Arial" w:hAnsi="Arial" w:cs="Arial"/>
          <w:b/>
          <w:bCs/>
          <w:sz w:val="18"/>
          <w:szCs w:val="18"/>
        </w:rPr>
      </w:pPr>
    </w:p>
    <w:p w:rsidR="00E67D90" w:rsidRDefault="00E67D90" w:rsidP="00536B7D">
      <w:pPr>
        <w:spacing w:line="276" w:lineRule="auto"/>
        <w:jc w:val="both"/>
        <w:rPr>
          <w:rFonts w:ascii="Arial" w:hAnsi="Arial" w:cs="Arial"/>
          <w:b/>
          <w:bCs/>
          <w:sz w:val="18"/>
          <w:szCs w:val="18"/>
        </w:rPr>
      </w:pPr>
    </w:p>
    <w:p w:rsidR="009E323F" w:rsidRDefault="009E323F" w:rsidP="00536B7D">
      <w:pPr>
        <w:spacing w:line="276" w:lineRule="auto"/>
        <w:jc w:val="both"/>
        <w:rPr>
          <w:rFonts w:ascii="Arial" w:hAnsi="Arial" w:cs="Arial"/>
          <w:b/>
          <w:bCs/>
          <w:sz w:val="18"/>
          <w:szCs w:val="18"/>
        </w:rPr>
      </w:pPr>
    </w:p>
    <w:p w:rsidR="009E323F" w:rsidRDefault="009E323F" w:rsidP="00536B7D">
      <w:pPr>
        <w:spacing w:line="276" w:lineRule="auto"/>
        <w:jc w:val="both"/>
        <w:rPr>
          <w:rFonts w:ascii="Arial" w:hAnsi="Arial" w:cs="Arial"/>
          <w:b/>
          <w:bCs/>
          <w:sz w:val="18"/>
          <w:szCs w:val="18"/>
        </w:rPr>
      </w:pPr>
    </w:p>
    <w:p w:rsidR="009E323F" w:rsidRPr="009E323F" w:rsidRDefault="009E323F" w:rsidP="009E323F">
      <w:pPr>
        <w:spacing w:line="276" w:lineRule="auto"/>
        <w:jc w:val="both"/>
        <w:rPr>
          <w:rFonts w:ascii="Arial" w:hAnsi="Arial" w:cs="Arial"/>
          <w:b/>
          <w:bCs/>
          <w:sz w:val="22"/>
          <w:szCs w:val="22"/>
        </w:rPr>
      </w:pPr>
      <w:r>
        <w:rPr>
          <w:rFonts w:ascii="Arial" w:hAnsi="Arial" w:cs="Arial"/>
          <w:b/>
          <w:bCs/>
          <w:sz w:val="22"/>
          <w:szCs w:val="22"/>
        </w:rPr>
        <w:t>Pictures:</w:t>
      </w:r>
      <w:bookmarkStart w:id="0" w:name="_GoBack"/>
      <w:bookmarkEnd w:id="0"/>
    </w:p>
    <w:p w:rsidR="009E323F" w:rsidRPr="009E323F" w:rsidRDefault="009E323F" w:rsidP="009E323F">
      <w:pPr>
        <w:spacing w:line="276" w:lineRule="auto"/>
        <w:jc w:val="both"/>
        <w:rPr>
          <w:rFonts w:ascii="Arial" w:hAnsi="Arial" w:cs="Arial"/>
          <w:b/>
          <w:bCs/>
          <w:sz w:val="22"/>
          <w:szCs w:val="22"/>
        </w:rPr>
      </w:pPr>
    </w:p>
    <w:p w:rsidR="009E323F" w:rsidRPr="009E323F" w:rsidRDefault="009E323F" w:rsidP="009E323F">
      <w:pPr>
        <w:spacing w:line="276" w:lineRule="auto"/>
        <w:jc w:val="both"/>
        <w:rPr>
          <w:rFonts w:ascii="Arial" w:hAnsi="Arial" w:cs="Arial"/>
          <w:bCs/>
          <w:sz w:val="22"/>
          <w:szCs w:val="22"/>
        </w:rPr>
      </w:pPr>
      <w:r w:rsidRPr="009E323F">
        <w:rPr>
          <w:rFonts w:ascii="Arial" w:hAnsi="Arial" w:cs="Arial"/>
          <w:b/>
          <w:bCs/>
          <w:sz w:val="22"/>
          <w:szCs w:val="22"/>
        </w:rPr>
        <w:t>Z414-A_EB-SYD_SBU_verkabelt_W:</w:t>
      </w:r>
      <w:r w:rsidRPr="009E323F">
        <w:rPr>
          <w:rFonts w:ascii="Arial" w:hAnsi="Arial" w:cs="Arial"/>
          <w:bCs/>
          <w:sz w:val="22"/>
          <w:szCs w:val="22"/>
        </w:rPr>
        <w:t xml:space="preserve"> </w:t>
      </w:r>
      <w:r w:rsidRPr="009E323F">
        <w:rPr>
          <w:rFonts w:ascii="Arial" w:hAnsi="Arial" w:cs="Arial"/>
          <w:bCs/>
          <w:sz w:val="22"/>
          <w:szCs w:val="22"/>
        </w:rPr>
        <w:t>The new Series Z 400, which is perfectly adapted to the dimensions of plastic pipes, provides maximum safety and cost-effectiveness compared to conventional valves made of plastic or metal.</w:t>
      </w:r>
    </w:p>
    <w:p w:rsidR="009E323F" w:rsidRPr="009E323F" w:rsidRDefault="009E323F" w:rsidP="009E323F">
      <w:pPr>
        <w:spacing w:line="276" w:lineRule="auto"/>
        <w:jc w:val="both"/>
        <w:rPr>
          <w:rFonts w:ascii="Arial" w:hAnsi="Arial" w:cs="Arial"/>
          <w:bCs/>
          <w:sz w:val="22"/>
          <w:szCs w:val="22"/>
        </w:rPr>
      </w:pPr>
    </w:p>
    <w:p w:rsidR="009E323F" w:rsidRPr="009E323F" w:rsidRDefault="009E323F" w:rsidP="009E323F">
      <w:pPr>
        <w:spacing w:line="276" w:lineRule="auto"/>
        <w:jc w:val="both"/>
        <w:rPr>
          <w:rFonts w:ascii="Arial" w:hAnsi="Arial" w:cs="Arial"/>
          <w:bCs/>
          <w:sz w:val="18"/>
          <w:szCs w:val="18"/>
        </w:rPr>
      </w:pPr>
      <w:r w:rsidRPr="009E323F">
        <w:rPr>
          <w:rFonts w:ascii="Arial" w:hAnsi="Arial" w:cs="Arial"/>
          <w:b/>
          <w:bCs/>
          <w:sz w:val="22"/>
          <w:szCs w:val="22"/>
        </w:rPr>
        <w:t xml:space="preserve">Z411-A_EB-SYS_SBU_IO_Link_Typenschild: </w:t>
      </w:r>
      <w:r w:rsidRPr="009E323F">
        <w:rPr>
          <w:rFonts w:ascii="Arial" w:hAnsi="Arial" w:cs="Arial"/>
          <w:bCs/>
          <w:sz w:val="22"/>
          <w:szCs w:val="22"/>
        </w:rPr>
        <w:t>The rating type plate of the Z 400 series states all relevant information such as SDR, da, DN and PN.</w:t>
      </w:r>
    </w:p>
    <w:p w:rsidR="009E323F" w:rsidRPr="009E323F" w:rsidRDefault="009E323F" w:rsidP="00536B7D">
      <w:pPr>
        <w:spacing w:line="276" w:lineRule="auto"/>
        <w:jc w:val="both"/>
        <w:rPr>
          <w:rFonts w:ascii="Arial" w:hAnsi="Arial" w:cs="Arial"/>
          <w:bCs/>
          <w:sz w:val="18"/>
          <w:szCs w:val="18"/>
        </w:rPr>
      </w:pPr>
    </w:p>
    <w:p w:rsidR="009E323F" w:rsidRDefault="009E323F" w:rsidP="00536B7D">
      <w:pPr>
        <w:spacing w:line="276" w:lineRule="auto"/>
        <w:jc w:val="both"/>
        <w:rPr>
          <w:rFonts w:ascii="Arial" w:hAnsi="Arial" w:cs="Arial"/>
          <w:b/>
          <w:bCs/>
          <w:sz w:val="18"/>
          <w:szCs w:val="18"/>
        </w:rPr>
      </w:pPr>
    </w:p>
    <w:p w:rsidR="00E67D90" w:rsidRDefault="00E67D90" w:rsidP="00536B7D">
      <w:pPr>
        <w:spacing w:line="276" w:lineRule="auto"/>
        <w:jc w:val="both"/>
        <w:rPr>
          <w:rFonts w:ascii="Arial" w:hAnsi="Arial" w:cs="Arial"/>
          <w:b/>
          <w:bCs/>
          <w:sz w:val="18"/>
          <w:szCs w:val="18"/>
        </w:rPr>
      </w:pPr>
    </w:p>
    <w:p w:rsidR="00932F53" w:rsidRDefault="00932F53" w:rsidP="00536B7D">
      <w:pPr>
        <w:spacing w:line="276" w:lineRule="auto"/>
        <w:jc w:val="both"/>
        <w:rPr>
          <w:rFonts w:ascii="Arial" w:hAnsi="Arial" w:cs="Arial"/>
          <w:b/>
          <w:bCs/>
          <w:sz w:val="18"/>
          <w:szCs w:val="18"/>
        </w:rPr>
      </w:pPr>
      <w:r>
        <w:rPr>
          <w:rFonts w:ascii="Arial" w:hAnsi="Arial" w:cs="Arial"/>
          <w:b/>
          <w:bCs/>
          <w:sz w:val="18"/>
          <w:szCs w:val="18"/>
        </w:rPr>
        <w:t>__________________________________________________________________________________________</w:t>
      </w:r>
    </w:p>
    <w:p w:rsidR="00932F53" w:rsidRPr="00736961" w:rsidRDefault="00932F53" w:rsidP="001E7876">
      <w:pPr>
        <w:spacing w:line="276" w:lineRule="auto"/>
        <w:jc w:val="both"/>
        <w:rPr>
          <w:rFonts w:ascii="Arial" w:hAnsi="Arial"/>
          <w:b/>
          <w:sz w:val="18"/>
        </w:rPr>
      </w:pPr>
    </w:p>
    <w:p w:rsidR="00736961" w:rsidRPr="00736961" w:rsidRDefault="00736961" w:rsidP="00736961">
      <w:pPr>
        <w:spacing w:line="276" w:lineRule="auto"/>
        <w:jc w:val="both"/>
        <w:rPr>
          <w:rFonts w:ascii="Arial" w:hAnsi="Arial" w:cs="Arial"/>
          <w:b/>
          <w:sz w:val="18"/>
          <w:szCs w:val="18"/>
        </w:rPr>
      </w:pPr>
      <w:r w:rsidRPr="00736961">
        <w:rPr>
          <w:rFonts w:ascii="Arial" w:hAnsi="Arial" w:cs="Arial"/>
          <w:b/>
          <w:sz w:val="18"/>
          <w:szCs w:val="18"/>
        </w:rPr>
        <w:t>EBRO ARMATUREN</w:t>
      </w:r>
    </w:p>
    <w:p w:rsidR="00736961" w:rsidRPr="00B6377C" w:rsidRDefault="00736961" w:rsidP="00736961">
      <w:pPr>
        <w:spacing w:line="276" w:lineRule="auto"/>
        <w:jc w:val="both"/>
        <w:rPr>
          <w:rFonts w:ascii="Arial" w:hAnsi="Arial" w:cs="Arial"/>
          <w:sz w:val="18"/>
          <w:szCs w:val="18"/>
        </w:rPr>
      </w:pPr>
      <w:r w:rsidRPr="00B6377C">
        <w:rPr>
          <w:rFonts w:ascii="Arial" w:hAnsi="Arial" w:cs="Arial"/>
          <w:sz w:val="18"/>
          <w:szCs w:val="18"/>
        </w:rPr>
        <w:t>Since the company was founded in 1972, EBRO ARMATUREN has been developing, producing and selling shut-off and control valves as well as automation technology for industrial applications. More than 1,000 employees</w:t>
      </w:r>
      <w:r w:rsidRPr="00B6377C">
        <w:rPr>
          <w:rFonts w:ascii="Arial" w:hAnsi="Arial" w:cs="Arial"/>
          <w:bCs/>
          <w:sz w:val="18"/>
          <w:szCs w:val="18"/>
        </w:rPr>
        <w:t xml:space="preserve"> at two domestic and 30+</w:t>
      </w:r>
      <w:r w:rsidRPr="00B6377C">
        <w:rPr>
          <w:rFonts w:ascii="Arial" w:hAnsi="Arial" w:cs="Arial"/>
          <w:sz w:val="18"/>
          <w:szCs w:val="18"/>
        </w:rPr>
        <w:t xml:space="preserve"> international subsidiaries ensure that EBRO products are available in over 100 countries worldwide.</w:t>
      </w:r>
    </w:p>
    <w:p w:rsidR="00736961" w:rsidRPr="00B6377C" w:rsidRDefault="00736961" w:rsidP="00736961">
      <w:pPr>
        <w:spacing w:line="276" w:lineRule="auto"/>
        <w:jc w:val="both"/>
        <w:rPr>
          <w:rFonts w:ascii="Arial" w:hAnsi="Arial" w:cs="Arial"/>
          <w:sz w:val="18"/>
          <w:szCs w:val="18"/>
        </w:rPr>
      </w:pPr>
      <w:r w:rsidRPr="00B6377C">
        <w:rPr>
          <w:rFonts w:ascii="Arial" w:hAnsi="Arial" w:cs="Arial"/>
          <w:sz w:val="18"/>
          <w:szCs w:val="18"/>
        </w:rPr>
        <w:t xml:space="preserve">Within the global network, production takes place at the headquarters in Germany and in Italy, Sweden, China and Thailand with uniformly high manufacturing and quality standards. In 2005, the Swedish manufacturer </w:t>
      </w:r>
      <w:proofErr w:type="spellStart"/>
      <w:r w:rsidRPr="00B6377C">
        <w:rPr>
          <w:rFonts w:ascii="Arial" w:hAnsi="Arial" w:cs="Arial"/>
          <w:sz w:val="18"/>
          <w:szCs w:val="18"/>
        </w:rPr>
        <w:t>Stafsjö</w:t>
      </w:r>
      <w:proofErr w:type="spellEnd"/>
      <w:r w:rsidRPr="00B6377C">
        <w:rPr>
          <w:rFonts w:ascii="Arial" w:hAnsi="Arial" w:cs="Arial"/>
          <w:sz w:val="18"/>
          <w:szCs w:val="18"/>
        </w:rPr>
        <w:t xml:space="preserve"> Valves AB was acquired and the product range was extended by an extensive portfolio of knife gate valves. </w:t>
      </w:r>
    </w:p>
    <w:p w:rsidR="00736961" w:rsidRPr="00B6377C" w:rsidRDefault="00736961" w:rsidP="00736961">
      <w:pPr>
        <w:spacing w:line="276" w:lineRule="auto"/>
        <w:jc w:val="both"/>
        <w:rPr>
          <w:rFonts w:ascii="Arial" w:hAnsi="Arial" w:cs="Arial"/>
          <w:sz w:val="18"/>
          <w:szCs w:val="18"/>
        </w:rPr>
      </w:pPr>
      <w:r w:rsidRPr="00B6377C">
        <w:rPr>
          <w:rFonts w:ascii="Arial" w:hAnsi="Arial" w:cs="Arial"/>
          <w:sz w:val="18"/>
          <w:szCs w:val="18"/>
        </w:rPr>
        <w:t>The owner-managed family business sees itself as a reliable, future- and value-oriented partner for its more than 35,000 customers worldwide: customer satisfaction, quality and safety are reflected in the range of more than 350,000 product variants, which are manufactured with high-precision technology and distributed with fast delivery performance for customers around the globe. For EBRO, it is a matter of course that, in addition to high-quality industrial valves, the corresponding drive and automation technology is also tailored as a complete unit precisely to the specific application and its requirements. This offers the customer further synergy effects in planning support, technical advice and documentation. EBRO has established itself in the global market with innovative solutions, especially for demanding applications and sectors such as the chemical and pharmaceutical industry, food and beverage industry and seawater desalination.</w:t>
      </w:r>
    </w:p>
    <w:p w:rsidR="001E7876" w:rsidRDefault="001E7876" w:rsidP="001E7876"/>
    <w:p w:rsidR="00E67D90" w:rsidRDefault="00E67D90" w:rsidP="001E7876">
      <w:pPr>
        <w:spacing w:line="276" w:lineRule="auto"/>
        <w:jc w:val="both"/>
        <w:rPr>
          <w:rFonts w:ascii="Arial" w:hAnsi="Arial" w:cs="Arial"/>
          <w:b/>
          <w:bCs/>
          <w:sz w:val="18"/>
          <w:szCs w:val="18"/>
        </w:rPr>
      </w:pPr>
    </w:p>
    <w:sectPr w:rsidR="00E67D90" w:rsidSect="0018527A">
      <w:headerReference w:type="default" r:id="rId8"/>
      <w:footerReference w:type="default" r:id="rId9"/>
      <w:pgSz w:w="11906" w:h="16838"/>
      <w:pgMar w:top="2977" w:right="1418" w:bottom="1701" w:left="1418" w:header="1260" w:footer="6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77D" w:rsidRDefault="00A1777D">
      <w:r>
        <w:separator/>
      </w:r>
    </w:p>
  </w:endnote>
  <w:endnote w:type="continuationSeparator" w:id="0">
    <w:p w:rsidR="00A1777D" w:rsidRDefault="00A1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77D" w:rsidRDefault="009E323F" w:rsidP="0018527A">
    <w:pPr>
      <w:spacing w:line="276" w:lineRule="auto"/>
      <w:jc w:val="center"/>
      <w:rPr>
        <w:rFonts w:ascii="Arial" w:hAnsi="Arial" w:cs="Arial"/>
        <w:sz w:val="18"/>
        <w:szCs w:val="18"/>
      </w:rPr>
    </w:pPr>
    <w:r>
      <w:rPr>
        <w:rFonts w:ascii="Arial" w:hAnsi="Arial" w:cs="Arial"/>
        <w:sz w:val="18"/>
        <w:szCs w:val="18"/>
      </w:rPr>
      <w:pict>
        <v:rect id="_x0000_i1025" style="width:453.5pt;height:1pt" o:hralign="center" o:hrstd="t" o:hrnoshade="t" o:hr="t" fillcolor="#747070 [1614]" stroked="f"/>
      </w:pict>
    </w:r>
  </w:p>
  <w:p w:rsidR="00A1777D" w:rsidRPr="0018527A" w:rsidRDefault="00A1777D" w:rsidP="0018527A">
    <w:pPr>
      <w:spacing w:before="80" w:line="276" w:lineRule="auto"/>
      <w:jc w:val="center"/>
      <w:rPr>
        <w:rFonts w:ascii="Arial" w:hAnsi="Arial" w:cs="Arial"/>
        <w:sz w:val="18"/>
        <w:szCs w:val="18"/>
      </w:rPr>
    </w:pPr>
    <w:r>
      <w:rPr>
        <w:rFonts w:ascii="Arial" w:hAnsi="Arial"/>
        <w:sz w:val="18"/>
      </w:rPr>
      <w:t>Press contact:</w:t>
    </w:r>
  </w:p>
  <w:p w:rsidR="00A1777D" w:rsidRPr="0018527A" w:rsidRDefault="00A1777D" w:rsidP="0018527A">
    <w:pPr>
      <w:spacing w:before="80" w:line="276" w:lineRule="auto"/>
      <w:jc w:val="center"/>
      <w:rPr>
        <w:rFonts w:ascii="Arial" w:hAnsi="Arial" w:cs="Arial"/>
        <w:sz w:val="18"/>
        <w:szCs w:val="18"/>
      </w:rPr>
    </w:pPr>
    <w:r>
      <w:rPr>
        <w:rFonts w:ascii="Arial" w:hAnsi="Arial"/>
        <w:sz w:val="18"/>
      </w:rPr>
      <w:t>Diana Völkel | Public Relations</w:t>
    </w:r>
  </w:p>
  <w:p w:rsidR="00A1777D" w:rsidRPr="0018527A" w:rsidRDefault="00A1777D" w:rsidP="0018527A">
    <w:pPr>
      <w:spacing w:line="276" w:lineRule="auto"/>
      <w:ind w:left="708" w:firstLine="708"/>
      <w:jc w:val="center"/>
      <w:rPr>
        <w:rFonts w:ascii="Arial" w:hAnsi="Arial" w:cs="Arial"/>
        <w:sz w:val="18"/>
        <w:szCs w:val="18"/>
      </w:rPr>
    </w:pPr>
    <w:r>
      <w:rPr>
        <w:rFonts w:ascii="Arial" w:hAnsi="Arial"/>
        <w:sz w:val="18"/>
      </w:rPr>
      <w:t xml:space="preserve">Tel.: +49 (0)2331 904-202 | Email: </w:t>
    </w:r>
    <w:hyperlink r:id="rId1">
      <w:r>
        <w:rPr>
          <w:rFonts w:ascii="Arial" w:hAnsi="Arial"/>
          <w:sz w:val="18"/>
        </w:rPr>
        <w:t>d.voelkel@ebro-armaturen.com</w:t>
      </w:r>
    </w:hyperlink>
    <w:r>
      <w:rPr>
        <w:rFonts w:ascii="Arial" w:hAnsi="Arial"/>
        <w:sz w:val="18"/>
      </w:rPr>
      <w:t xml:space="preserve"> </w:t>
    </w:r>
  </w:p>
  <w:p w:rsidR="00A1777D" w:rsidRPr="0018527A" w:rsidRDefault="00A1777D" w:rsidP="0018527A">
    <w:pPr>
      <w:spacing w:line="276" w:lineRule="auto"/>
      <w:jc w:val="center"/>
      <w:rPr>
        <w:rFonts w:ascii="Arial" w:hAnsi="Arial" w:cs="Arial"/>
        <w:sz w:val="18"/>
        <w:szCs w:val="18"/>
      </w:rPr>
    </w:pPr>
  </w:p>
  <w:p w:rsidR="00A1777D" w:rsidRPr="0018527A" w:rsidRDefault="00A30A6B">
    <w:pPr>
      <w:pStyle w:val="Fuzeile"/>
      <w:jc w:val="right"/>
      <w:rPr>
        <w:rFonts w:ascii="Arial" w:hAnsi="Arial" w:cs="Arial"/>
        <w:sz w:val="16"/>
        <w:szCs w:val="16"/>
      </w:rPr>
    </w:pPr>
    <w:r w:rsidRPr="0018527A">
      <w:rPr>
        <w:rStyle w:val="Seitenzahl"/>
        <w:rFonts w:ascii="Arial" w:hAnsi="Arial" w:cs="Arial"/>
        <w:sz w:val="16"/>
        <w:szCs w:val="16"/>
      </w:rPr>
      <w:fldChar w:fldCharType="begin"/>
    </w:r>
    <w:r w:rsidR="00A1777D" w:rsidRPr="0018527A">
      <w:rPr>
        <w:rStyle w:val="Seitenzahl"/>
        <w:rFonts w:ascii="Arial" w:hAnsi="Arial" w:cs="Arial"/>
        <w:sz w:val="16"/>
        <w:szCs w:val="16"/>
      </w:rPr>
      <w:instrText xml:space="preserve"> PAGE </w:instrText>
    </w:r>
    <w:r w:rsidRPr="0018527A">
      <w:rPr>
        <w:rStyle w:val="Seitenzahl"/>
        <w:rFonts w:ascii="Arial" w:hAnsi="Arial" w:cs="Arial"/>
        <w:sz w:val="16"/>
        <w:szCs w:val="16"/>
      </w:rPr>
      <w:fldChar w:fldCharType="separate"/>
    </w:r>
    <w:r w:rsidR="009E323F">
      <w:rPr>
        <w:rStyle w:val="Seitenzahl"/>
        <w:rFonts w:ascii="Arial" w:hAnsi="Arial" w:cs="Arial"/>
        <w:noProof/>
        <w:sz w:val="16"/>
        <w:szCs w:val="16"/>
      </w:rPr>
      <w:t>2</w:t>
    </w:r>
    <w:r w:rsidRPr="0018527A">
      <w:rPr>
        <w:rStyle w:val="Seitenzahl"/>
        <w:rFonts w:ascii="Arial" w:hAnsi="Arial" w:cs="Arial"/>
        <w:sz w:val="16"/>
        <w:szCs w:val="16"/>
      </w:rPr>
      <w:fldChar w:fldCharType="end"/>
    </w:r>
    <w:r w:rsidR="00A1777D">
      <w:rPr>
        <w:rStyle w:val="Seitenzahl"/>
        <w:rFonts w:ascii="Arial" w:hAnsi="Arial"/>
        <w:sz w:val="16"/>
      </w:rPr>
      <w:t xml:space="preserve"> | </w:t>
    </w:r>
    <w:r w:rsidRPr="0018527A">
      <w:rPr>
        <w:rStyle w:val="Seitenzahl"/>
        <w:rFonts w:ascii="Arial" w:hAnsi="Arial" w:cs="Arial"/>
        <w:sz w:val="16"/>
        <w:szCs w:val="16"/>
      </w:rPr>
      <w:fldChar w:fldCharType="begin"/>
    </w:r>
    <w:r w:rsidR="00A1777D" w:rsidRPr="0018527A">
      <w:rPr>
        <w:rStyle w:val="Seitenzahl"/>
        <w:rFonts w:ascii="Arial" w:hAnsi="Arial" w:cs="Arial"/>
        <w:sz w:val="16"/>
        <w:szCs w:val="16"/>
      </w:rPr>
      <w:instrText xml:space="preserve"> NUMPAGES </w:instrText>
    </w:r>
    <w:r w:rsidRPr="0018527A">
      <w:rPr>
        <w:rStyle w:val="Seitenzahl"/>
        <w:rFonts w:ascii="Arial" w:hAnsi="Arial" w:cs="Arial"/>
        <w:sz w:val="16"/>
        <w:szCs w:val="16"/>
      </w:rPr>
      <w:fldChar w:fldCharType="separate"/>
    </w:r>
    <w:r w:rsidR="009E323F">
      <w:rPr>
        <w:rStyle w:val="Seitenzahl"/>
        <w:rFonts w:ascii="Arial" w:hAnsi="Arial" w:cs="Arial"/>
        <w:noProof/>
        <w:sz w:val="16"/>
        <w:szCs w:val="16"/>
      </w:rPr>
      <w:t>3</w:t>
    </w:r>
    <w:r w:rsidRPr="0018527A">
      <w:rPr>
        <w:rStyle w:val="Seitenzahl"/>
        <w:rFonts w:ascii="Arial" w:hAnsi="Arial" w:cs="Arial"/>
        <w:sz w:val="16"/>
        <w:szCs w:val="16"/>
      </w:rPr>
      <w:fldChar w:fldCharType="end"/>
    </w:r>
  </w:p>
  <w:p w:rsidR="00A1777D" w:rsidRPr="0018527A" w:rsidRDefault="00A1777D">
    <w:pPr>
      <w:pStyle w:val="Fuzeil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77D" w:rsidRDefault="00A1777D">
      <w:r>
        <w:separator/>
      </w:r>
    </w:p>
  </w:footnote>
  <w:footnote w:type="continuationSeparator" w:id="0">
    <w:p w:rsidR="00A1777D" w:rsidRDefault="00A17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77D" w:rsidRDefault="00A1777D">
    <w:pPr>
      <w:jc w:val="right"/>
      <w:rPr>
        <w:rFonts w:ascii="Arial" w:hAnsi="Arial" w:cs="Arial"/>
        <w:b/>
        <w:sz w:val="22"/>
        <w:szCs w:val="22"/>
      </w:rPr>
    </w:pPr>
    <w:r>
      <w:rPr>
        <w:rFonts w:ascii="Arial" w:hAnsi="Arial" w:cs="Arial"/>
        <w:b/>
        <w:noProof/>
        <w:sz w:val="22"/>
        <w:szCs w:val="22"/>
        <w:lang w:val="de-DE" w:eastAsia="de-DE" w:bidi="ar-SA"/>
      </w:rPr>
      <w:drawing>
        <wp:anchor distT="0" distB="0" distL="114300" distR="114300" simplePos="0" relativeHeight="251658240" behindDoc="1" locked="0" layoutInCell="1" allowOverlap="1">
          <wp:simplePos x="0" y="0"/>
          <wp:positionH relativeFrom="margin">
            <wp:align>right</wp:align>
          </wp:positionH>
          <wp:positionV relativeFrom="paragraph">
            <wp:posOffset>-291465</wp:posOffset>
          </wp:positionV>
          <wp:extent cx="1908000" cy="561600"/>
          <wp:effectExtent l="0" t="0" r="0" b="0"/>
          <wp:wrapTight wrapText="bothSides">
            <wp:wrapPolygon edited="0">
              <wp:start x="1294" y="0"/>
              <wp:lineTo x="0" y="4398"/>
              <wp:lineTo x="0" y="16127"/>
              <wp:lineTo x="1294" y="20525"/>
              <wp:lineTo x="4530" y="20525"/>
              <wp:lineTo x="8197" y="20525"/>
              <wp:lineTo x="21140" y="13928"/>
              <wp:lineTo x="21356" y="10262"/>
              <wp:lineTo x="21356" y="6597"/>
              <wp:lineTo x="4530" y="0"/>
              <wp:lineTo x="1294"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BRO ARMATUREN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561600"/>
                  </a:xfrm>
                  <a:prstGeom prst="rect">
                    <a:avLst/>
                  </a:prstGeom>
                </pic:spPr>
              </pic:pic>
            </a:graphicData>
          </a:graphic>
        </wp:anchor>
      </w:drawing>
    </w:r>
  </w:p>
  <w:p w:rsidR="00A1777D" w:rsidRDefault="00A1777D">
    <w:pPr>
      <w:jc w:val="right"/>
      <w:rPr>
        <w:rFonts w:ascii="Arial" w:hAnsi="Arial" w:cs="Arial"/>
        <w:b/>
        <w:sz w:val="22"/>
        <w:szCs w:val="22"/>
      </w:rPr>
    </w:pPr>
  </w:p>
  <w:p w:rsidR="00A1777D" w:rsidRDefault="00A1777D">
    <w:pPr>
      <w:rPr>
        <w:rFonts w:ascii="Arial" w:hAnsi="Arial" w:cs="Arial"/>
        <w:b/>
        <w:sz w:val="22"/>
        <w:szCs w:val="22"/>
      </w:rPr>
    </w:pPr>
  </w:p>
  <w:p w:rsidR="00A1777D" w:rsidRDefault="00A1777D" w:rsidP="007D6E0C">
    <w:pPr>
      <w:rPr>
        <w:rFonts w:ascii="Arial" w:hAnsi="Arial" w:cs="Arial"/>
        <w:sz w:val="22"/>
        <w:szCs w:val="22"/>
      </w:rPr>
    </w:pPr>
    <w:r>
      <w:rPr>
        <w:rFonts w:ascii="Arial" w:hAnsi="Arial"/>
        <w:b/>
        <w:sz w:val="22"/>
      </w:rPr>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1769"/>
    <w:multiLevelType w:val="hybridMultilevel"/>
    <w:tmpl w:val="BC6AAA5E"/>
    <w:lvl w:ilvl="0" w:tplc="04070001">
      <w:start w:val="1"/>
      <w:numFmt w:val="bullet"/>
      <w:lvlText w:val=""/>
      <w:lvlJc w:val="left"/>
      <w:pPr>
        <w:tabs>
          <w:tab w:val="num" w:pos="794"/>
        </w:tabs>
        <w:ind w:left="794" w:hanging="360"/>
      </w:pPr>
      <w:rPr>
        <w:rFonts w:ascii="Symbol" w:hAnsi="Symbol" w:cs="Times New Roman" w:hint="default"/>
      </w:rPr>
    </w:lvl>
    <w:lvl w:ilvl="1" w:tplc="04070003">
      <w:start w:val="1"/>
      <w:numFmt w:val="bullet"/>
      <w:lvlText w:val="o"/>
      <w:lvlJc w:val="left"/>
      <w:pPr>
        <w:tabs>
          <w:tab w:val="num" w:pos="1514"/>
        </w:tabs>
        <w:ind w:left="1514" w:hanging="360"/>
      </w:pPr>
      <w:rPr>
        <w:rFonts w:ascii="Courier New" w:hAnsi="Courier New" w:cs="Courier New" w:hint="default"/>
      </w:rPr>
    </w:lvl>
    <w:lvl w:ilvl="2" w:tplc="04070005">
      <w:start w:val="1"/>
      <w:numFmt w:val="bullet"/>
      <w:lvlText w:val=""/>
      <w:lvlJc w:val="left"/>
      <w:pPr>
        <w:tabs>
          <w:tab w:val="num" w:pos="2234"/>
        </w:tabs>
        <w:ind w:left="2234" w:hanging="360"/>
      </w:pPr>
      <w:rPr>
        <w:rFonts w:ascii="Wingdings" w:hAnsi="Wingdings" w:cs="Times New Roman" w:hint="default"/>
      </w:rPr>
    </w:lvl>
    <w:lvl w:ilvl="3" w:tplc="04070001">
      <w:start w:val="1"/>
      <w:numFmt w:val="bullet"/>
      <w:lvlText w:val=""/>
      <w:lvlJc w:val="left"/>
      <w:pPr>
        <w:tabs>
          <w:tab w:val="num" w:pos="2954"/>
        </w:tabs>
        <w:ind w:left="2954" w:hanging="360"/>
      </w:pPr>
      <w:rPr>
        <w:rFonts w:ascii="Symbol" w:hAnsi="Symbol" w:cs="Times New Roman" w:hint="default"/>
      </w:rPr>
    </w:lvl>
    <w:lvl w:ilvl="4" w:tplc="04070003">
      <w:start w:val="1"/>
      <w:numFmt w:val="bullet"/>
      <w:lvlText w:val="o"/>
      <w:lvlJc w:val="left"/>
      <w:pPr>
        <w:tabs>
          <w:tab w:val="num" w:pos="3674"/>
        </w:tabs>
        <w:ind w:left="3674" w:hanging="360"/>
      </w:pPr>
      <w:rPr>
        <w:rFonts w:ascii="Courier New" w:hAnsi="Courier New" w:cs="Courier New" w:hint="default"/>
      </w:rPr>
    </w:lvl>
    <w:lvl w:ilvl="5" w:tplc="04070005">
      <w:start w:val="1"/>
      <w:numFmt w:val="bullet"/>
      <w:lvlText w:val=""/>
      <w:lvlJc w:val="left"/>
      <w:pPr>
        <w:tabs>
          <w:tab w:val="num" w:pos="4394"/>
        </w:tabs>
        <w:ind w:left="4394" w:hanging="360"/>
      </w:pPr>
      <w:rPr>
        <w:rFonts w:ascii="Wingdings" w:hAnsi="Wingdings" w:cs="Times New Roman" w:hint="default"/>
      </w:rPr>
    </w:lvl>
    <w:lvl w:ilvl="6" w:tplc="04070001">
      <w:start w:val="1"/>
      <w:numFmt w:val="bullet"/>
      <w:lvlText w:val=""/>
      <w:lvlJc w:val="left"/>
      <w:pPr>
        <w:tabs>
          <w:tab w:val="num" w:pos="5114"/>
        </w:tabs>
        <w:ind w:left="5114" w:hanging="360"/>
      </w:pPr>
      <w:rPr>
        <w:rFonts w:ascii="Symbol" w:hAnsi="Symbol" w:cs="Times New Roman" w:hint="default"/>
      </w:rPr>
    </w:lvl>
    <w:lvl w:ilvl="7" w:tplc="04070003">
      <w:start w:val="1"/>
      <w:numFmt w:val="bullet"/>
      <w:lvlText w:val="o"/>
      <w:lvlJc w:val="left"/>
      <w:pPr>
        <w:tabs>
          <w:tab w:val="num" w:pos="5834"/>
        </w:tabs>
        <w:ind w:left="5834" w:hanging="360"/>
      </w:pPr>
      <w:rPr>
        <w:rFonts w:ascii="Courier New" w:hAnsi="Courier New" w:cs="Courier New" w:hint="default"/>
      </w:rPr>
    </w:lvl>
    <w:lvl w:ilvl="8" w:tplc="04070005">
      <w:start w:val="1"/>
      <w:numFmt w:val="bullet"/>
      <w:lvlText w:val=""/>
      <w:lvlJc w:val="left"/>
      <w:pPr>
        <w:tabs>
          <w:tab w:val="num" w:pos="6554"/>
        </w:tabs>
        <w:ind w:left="6554" w:hanging="360"/>
      </w:pPr>
      <w:rPr>
        <w:rFonts w:ascii="Wingdings" w:hAnsi="Wingdings" w:cs="Times New Roman" w:hint="default"/>
      </w:rPr>
    </w:lvl>
  </w:abstractNum>
  <w:abstractNum w:abstractNumId="1" w15:restartNumberingAfterBreak="0">
    <w:nsid w:val="03267564"/>
    <w:multiLevelType w:val="hybridMultilevel"/>
    <w:tmpl w:val="23CA546A"/>
    <w:lvl w:ilvl="0" w:tplc="2A0219C0">
      <w:numFmt w:val="bullet"/>
      <w:lvlText w:val="-"/>
      <w:lvlJc w:val="left"/>
      <w:pPr>
        <w:tabs>
          <w:tab w:val="num" w:pos="356"/>
        </w:tabs>
        <w:ind w:left="356" w:hanging="284"/>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FB52E1"/>
    <w:multiLevelType w:val="multilevel"/>
    <w:tmpl w:val="C65C68C0"/>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9A65978"/>
    <w:multiLevelType w:val="hybridMultilevel"/>
    <w:tmpl w:val="2AA08A54"/>
    <w:lvl w:ilvl="0" w:tplc="59188394">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C4721A3"/>
    <w:multiLevelType w:val="multilevel"/>
    <w:tmpl w:val="2AA08A54"/>
    <w:lvl w:ilv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499616D"/>
    <w:multiLevelType w:val="hybridMultilevel"/>
    <w:tmpl w:val="C65C68C0"/>
    <w:lvl w:ilvl="0" w:tplc="04070001">
      <w:start w:val="1"/>
      <w:numFmt w:val="bullet"/>
      <w:lvlText w:val=""/>
      <w:lvlJc w:val="left"/>
      <w:pPr>
        <w:tabs>
          <w:tab w:val="num" w:pos="527"/>
        </w:tabs>
        <w:ind w:left="527" w:hanging="360"/>
      </w:pPr>
      <w:rPr>
        <w:rFonts w:ascii="Symbol" w:hAnsi="Symbol" w:cs="Times New Roman" w:hint="default"/>
      </w:rPr>
    </w:lvl>
    <w:lvl w:ilvl="1" w:tplc="04070003">
      <w:start w:val="1"/>
      <w:numFmt w:val="bullet"/>
      <w:lvlText w:val="o"/>
      <w:lvlJc w:val="left"/>
      <w:pPr>
        <w:tabs>
          <w:tab w:val="num" w:pos="1247"/>
        </w:tabs>
        <w:ind w:left="1247" w:hanging="360"/>
      </w:pPr>
      <w:rPr>
        <w:rFonts w:ascii="Courier New" w:hAnsi="Courier New" w:cs="Courier New" w:hint="default"/>
      </w:rPr>
    </w:lvl>
    <w:lvl w:ilvl="2" w:tplc="04070005">
      <w:start w:val="1"/>
      <w:numFmt w:val="bullet"/>
      <w:lvlText w:val=""/>
      <w:lvlJc w:val="left"/>
      <w:pPr>
        <w:tabs>
          <w:tab w:val="num" w:pos="1967"/>
        </w:tabs>
        <w:ind w:left="1967" w:hanging="360"/>
      </w:pPr>
      <w:rPr>
        <w:rFonts w:ascii="Wingdings" w:hAnsi="Wingdings" w:cs="Times New Roman" w:hint="default"/>
      </w:rPr>
    </w:lvl>
    <w:lvl w:ilvl="3" w:tplc="04070001">
      <w:start w:val="1"/>
      <w:numFmt w:val="bullet"/>
      <w:lvlText w:val=""/>
      <w:lvlJc w:val="left"/>
      <w:pPr>
        <w:tabs>
          <w:tab w:val="num" w:pos="2687"/>
        </w:tabs>
        <w:ind w:left="2687" w:hanging="360"/>
      </w:pPr>
      <w:rPr>
        <w:rFonts w:ascii="Symbol" w:hAnsi="Symbol" w:cs="Times New Roman" w:hint="default"/>
      </w:rPr>
    </w:lvl>
    <w:lvl w:ilvl="4" w:tplc="04070003">
      <w:start w:val="1"/>
      <w:numFmt w:val="bullet"/>
      <w:lvlText w:val="o"/>
      <w:lvlJc w:val="left"/>
      <w:pPr>
        <w:tabs>
          <w:tab w:val="num" w:pos="3407"/>
        </w:tabs>
        <w:ind w:left="3407" w:hanging="360"/>
      </w:pPr>
      <w:rPr>
        <w:rFonts w:ascii="Courier New" w:hAnsi="Courier New" w:cs="Courier New" w:hint="default"/>
      </w:rPr>
    </w:lvl>
    <w:lvl w:ilvl="5" w:tplc="04070005">
      <w:start w:val="1"/>
      <w:numFmt w:val="bullet"/>
      <w:lvlText w:val=""/>
      <w:lvlJc w:val="left"/>
      <w:pPr>
        <w:tabs>
          <w:tab w:val="num" w:pos="4127"/>
        </w:tabs>
        <w:ind w:left="4127" w:hanging="360"/>
      </w:pPr>
      <w:rPr>
        <w:rFonts w:ascii="Wingdings" w:hAnsi="Wingdings" w:cs="Times New Roman" w:hint="default"/>
      </w:rPr>
    </w:lvl>
    <w:lvl w:ilvl="6" w:tplc="04070001">
      <w:start w:val="1"/>
      <w:numFmt w:val="bullet"/>
      <w:lvlText w:val=""/>
      <w:lvlJc w:val="left"/>
      <w:pPr>
        <w:tabs>
          <w:tab w:val="num" w:pos="4847"/>
        </w:tabs>
        <w:ind w:left="4847" w:hanging="360"/>
      </w:pPr>
      <w:rPr>
        <w:rFonts w:ascii="Symbol" w:hAnsi="Symbol" w:cs="Times New Roman" w:hint="default"/>
      </w:rPr>
    </w:lvl>
    <w:lvl w:ilvl="7" w:tplc="04070003">
      <w:start w:val="1"/>
      <w:numFmt w:val="bullet"/>
      <w:lvlText w:val="o"/>
      <w:lvlJc w:val="left"/>
      <w:pPr>
        <w:tabs>
          <w:tab w:val="num" w:pos="5567"/>
        </w:tabs>
        <w:ind w:left="5567" w:hanging="360"/>
      </w:pPr>
      <w:rPr>
        <w:rFonts w:ascii="Courier New" w:hAnsi="Courier New" w:cs="Courier New" w:hint="default"/>
      </w:rPr>
    </w:lvl>
    <w:lvl w:ilvl="8" w:tplc="04070005">
      <w:start w:val="1"/>
      <w:numFmt w:val="bullet"/>
      <w:lvlText w:val=""/>
      <w:lvlJc w:val="left"/>
      <w:pPr>
        <w:tabs>
          <w:tab w:val="num" w:pos="6287"/>
        </w:tabs>
        <w:ind w:left="6287" w:hanging="360"/>
      </w:pPr>
      <w:rPr>
        <w:rFonts w:ascii="Wingdings" w:hAnsi="Wingdings" w:cs="Times New Roman" w:hint="default"/>
      </w:rPr>
    </w:lvl>
  </w:abstractNum>
  <w:abstractNum w:abstractNumId="6" w15:restartNumberingAfterBreak="0">
    <w:nsid w:val="693865EE"/>
    <w:multiLevelType w:val="hybridMultilevel"/>
    <w:tmpl w:val="F92CA23E"/>
    <w:lvl w:ilvl="0" w:tplc="2A0219C0">
      <w:numFmt w:val="bullet"/>
      <w:lvlText w:val="-"/>
      <w:lvlJc w:val="left"/>
      <w:pPr>
        <w:tabs>
          <w:tab w:val="num" w:pos="356"/>
        </w:tabs>
        <w:ind w:left="356" w:hanging="284"/>
      </w:pPr>
      <w:rPr>
        <w:rFonts w:ascii="Arial" w:eastAsia="Times New Roman" w:hAnsi="Arial" w:hint="default"/>
      </w:rPr>
    </w:lvl>
    <w:lvl w:ilvl="1" w:tplc="2A0219C0">
      <w:numFmt w:val="bullet"/>
      <w:lvlText w:val="-"/>
      <w:lvlJc w:val="left"/>
      <w:pPr>
        <w:tabs>
          <w:tab w:val="num" w:pos="356"/>
        </w:tabs>
        <w:ind w:left="356" w:hanging="284"/>
      </w:pPr>
      <w:rPr>
        <w:rFonts w:ascii="Arial" w:eastAsia="Times New Roman" w:hAnsi="Arial" w:hint="default"/>
      </w:rPr>
    </w:lvl>
    <w:lvl w:ilvl="2" w:tplc="04070005">
      <w:start w:val="1"/>
      <w:numFmt w:val="bullet"/>
      <w:lvlText w:val=""/>
      <w:lvlJc w:val="left"/>
      <w:pPr>
        <w:tabs>
          <w:tab w:val="num" w:pos="2232"/>
        </w:tabs>
        <w:ind w:left="2232" w:hanging="360"/>
      </w:pPr>
      <w:rPr>
        <w:rFonts w:ascii="Wingdings" w:hAnsi="Wingdings" w:cs="Times New Roman" w:hint="default"/>
      </w:rPr>
    </w:lvl>
    <w:lvl w:ilvl="3" w:tplc="04070001">
      <w:start w:val="1"/>
      <w:numFmt w:val="bullet"/>
      <w:lvlText w:val=""/>
      <w:lvlJc w:val="left"/>
      <w:pPr>
        <w:tabs>
          <w:tab w:val="num" w:pos="2952"/>
        </w:tabs>
        <w:ind w:left="2952" w:hanging="360"/>
      </w:pPr>
      <w:rPr>
        <w:rFonts w:ascii="Symbol" w:hAnsi="Symbol" w:cs="Times New Roman" w:hint="default"/>
      </w:rPr>
    </w:lvl>
    <w:lvl w:ilvl="4" w:tplc="04070003">
      <w:start w:val="1"/>
      <w:numFmt w:val="bullet"/>
      <w:lvlText w:val="o"/>
      <w:lvlJc w:val="left"/>
      <w:pPr>
        <w:tabs>
          <w:tab w:val="num" w:pos="3672"/>
        </w:tabs>
        <w:ind w:left="3672" w:hanging="360"/>
      </w:pPr>
      <w:rPr>
        <w:rFonts w:ascii="Courier New" w:hAnsi="Courier New" w:cs="Courier New" w:hint="default"/>
      </w:rPr>
    </w:lvl>
    <w:lvl w:ilvl="5" w:tplc="04070005">
      <w:start w:val="1"/>
      <w:numFmt w:val="bullet"/>
      <w:lvlText w:val=""/>
      <w:lvlJc w:val="left"/>
      <w:pPr>
        <w:tabs>
          <w:tab w:val="num" w:pos="4392"/>
        </w:tabs>
        <w:ind w:left="4392" w:hanging="360"/>
      </w:pPr>
      <w:rPr>
        <w:rFonts w:ascii="Wingdings" w:hAnsi="Wingdings" w:cs="Times New Roman" w:hint="default"/>
      </w:rPr>
    </w:lvl>
    <w:lvl w:ilvl="6" w:tplc="04070001">
      <w:start w:val="1"/>
      <w:numFmt w:val="bullet"/>
      <w:lvlText w:val=""/>
      <w:lvlJc w:val="left"/>
      <w:pPr>
        <w:tabs>
          <w:tab w:val="num" w:pos="5112"/>
        </w:tabs>
        <w:ind w:left="5112" w:hanging="360"/>
      </w:pPr>
      <w:rPr>
        <w:rFonts w:ascii="Symbol" w:hAnsi="Symbol" w:cs="Times New Roman" w:hint="default"/>
      </w:rPr>
    </w:lvl>
    <w:lvl w:ilvl="7" w:tplc="04070003">
      <w:start w:val="1"/>
      <w:numFmt w:val="bullet"/>
      <w:lvlText w:val="o"/>
      <w:lvlJc w:val="left"/>
      <w:pPr>
        <w:tabs>
          <w:tab w:val="num" w:pos="5832"/>
        </w:tabs>
        <w:ind w:left="5832" w:hanging="360"/>
      </w:pPr>
      <w:rPr>
        <w:rFonts w:ascii="Courier New" w:hAnsi="Courier New" w:cs="Courier New" w:hint="default"/>
      </w:rPr>
    </w:lvl>
    <w:lvl w:ilvl="8" w:tplc="04070005">
      <w:start w:val="1"/>
      <w:numFmt w:val="bullet"/>
      <w:lvlText w:val=""/>
      <w:lvlJc w:val="left"/>
      <w:pPr>
        <w:tabs>
          <w:tab w:val="num" w:pos="6552"/>
        </w:tabs>
        <w:ind w:left="6552" w:hanging="360"/>
      </w:pPr>
      <w:rPr>
        <w:rFonts w:ascii="Wingdings" w:hAnsi="Wingdings" w:cs="Times New Roman" w:hint="default"/>
      </w:rPr>
    </w:lvl>
  </w:abstractNum>
  <w:abstractNum w:abstractNumId="7" w15:restartNumberingAfterBreak="0">
    <w:nsid w:val="6ED0722B"/>
    <w:multiLevelType w:val="hybridMultilevel"/>
    <w:tmpl w:val="432A27E4"/>
    <w:lvl w:ilvl="0" w:tplc="A8043340">
      <w:start w:val="1"/>
      <w:numFmt w:val="bullet"/>
      <w:lvlText w:val="-"/>
      <w:lvlJc w:val="left"/>
      <w:pPr>
        <w:tabs>
          <w:tab w:val="num" w:pos="720"/>
        </w:tabs>
        <w:ind w:left="720" w:hanging="360"/>
      </w:pPr>
      <w:rPr>
        <w:rFonts w:ascii="Arial"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72533CA2"/>
    <w:multiLevelType w:val="hybridMultilevel"/>
    <w:tmpl w:val="8A30CE20"/>
    <w:lvl w:ilvl="0" w:tplc="A8043340">
      <w:start w:val="1"/>
      <w:numFmt w:val="bullet"/>
      <w:lvlText w:val="-"/>
      <w:lvlJc w:val="left"/>
      <w:pPr>
        <w:tabs>
          <w:tab w:val="num" w:pos="794"/>
        </w:tabs>
        <w:ind w:left="794" w:hanging="360"/>
      </w:pPr>
      <w:rPr>
        <w:rFonts w:ascii="Arial" w:hAnsi="Arial" w:cs="Arial" w:hint="default"/>
      </w:rPr>
    </w:lvl>
    <w:lvl w:ilvl="1" w:tplc="04070003">
      <w:start w:val="1"/>
      <w:numFmt w:val="bullet"/>
      <w:lvlText w:val="o"/>
      <w:lvlJc w:val="left"/>
      <w:pPr>
        <w:tabs>
          <w:tab w:val="num" w:pos="1514"/>
        </w:tabs>
        <w:ind w:left="1514" w:hanging="360"/>
      </w:pPr>
      <w:rPr>
        <w:rFonts w:ascii="Courier New" w:hAnsi="Courier New" w:cs="Courier New" w:hint="default"/>
      </w:rPr>
    </w:lvl>
    <w:lvl w:ilvl="2" w:tplc="04070005">
      <w:start w:val="1"/>
      <w:numFmt w:val="bullet"/>
      <w:lvlText w:val=""/>
      <w:lvlJc w:val="left"/>
      <w:pPr>
        <w:tabs>
          <w:tab w:val="num" w:pos="2234"/>
        </w:tabs>
        <w:ind w:left="2234" w:hanging="360"/>
      </w:pPr>
      <w:rPr>
        <w:rFonts w:ascii="Wingdings" w:hAnsi="Wingdings" w:cs="Times New Roman" w:hint="default"/>
      </w:rPr>
    </w:lvl>
    <w:lvl w:ilvl="3" w:tplc="04070001">
      <w:start w:val="1"/>
      <w:numFmt w:val="bullet"/>
      <w:lvlText w:val=""/>
      <w:lvlJc w:val="left"/>
      <w:pPr>
        <w:tabs>
          <w:tab w:val="num" w:pos="2954"/>
        </w:tabs>
        <w:ind w:left="2954" w:hanging="360"/>
      </w:pPr>
      <w:rPr>
        <w:rFonts w:ascii="Symbol" w:hAnsi="Symbol" w:cs="Times New Roman" w:hint="default"/>
      </w:rPr>
    </w:lvl>
    <w:lvl w:ilvl="4" w:tplc="04070003">
      <w:start w:val="1"/>
      <w:numFmt w:val="bullet"/>
      <w:lvlText w:val="o"/>
      <w:lvlJc w:val="left"/>
      <w:pPr>
        <w:tabs>
          <w:tab w:val="num" w:pos="3674"/>
        </w:tabs>
        <w:ind w:left="3674" w:hanging="360"/>
      </w:pPr>
      <w:rPr>
        <w:rFonts w:ascii="Courier New" w:hAnsi="Courier New" w:cs="Courier New" w:hint="default"/>
      </w:rPr>
    </w:lvl>
    <w:lvl w:ilvl="5" w:tplc="04070005">
      <w:start w:val="1"/>
      <w:numFmt w:val="bullet"/>
      <w:lvlText w:val=""/>
      <w:lvlJc w:val="left"/>
      <w:pPr>
        <w:tabs>
          <w:tab w:val="num" w:pos="4394"/>
        </w:tabs>
        <w:ind w:left="4394" w:hanging="360"/>
      </w:pPr>
      <w:rPr>
        <w:rFonts w:ascii="Wingdings" w:hAnsi="Wingdings" w:cs="Times New Roman" w:hint="default"/>
      </w:rPr>
    </w:lvl>
    <w:lvl w:ilvl="6" w:tplc="04070001">
      <w:start w:val="1"/>
      <w:numFmt w:val="bullet"/>
      <w:lvlText w:val=""/>
      <w:lvlJc w:val="left"/>
      <w:pPr>
        <w:tabs>
          <w:tab w:val="num" w:pos="5114"/>
        </w:tabs>
        <w:ind w:left="5114" w:hanging="360"/>
      </w:pPr>
      <w:rPr>
        <w:rFonts w:ascii="Symbol" w:hAnsi="Symbol" w:cs="Times New Roman" w:hint="default"/>
      </w:rPr>
    </w:lvl>
    <w:lvl w:ilvl="7" w:tplc="04070003">
      <w:start w:val="1"/>
      <w:numFmt w:val="bullet"/>
      <w:lvlText w:val="o"/>
      <w:lvlJc w:val="left"/>
      <w:pPr>
        <w:tabs>
          <w:tab w:val="num" w:pos="5834"/>
        </w:tabs>
        <w:ind w:left="5834" w:hanging="360"/>
      </w:pPr>
      <w:rPr>
        <w:rFonts w:ascii="Courier New" w:hAnsi="Courier New" w:cs="Courier New" w:hint="default"/>
      </w:rPr>
    </w:lvl>
    <w:lvl w:ilvl="8" w:tplc="04070005">
      <w:start w:val="1"/>
      <w:numFmt w:val="bullet"/>
      <w:lvlText w:val=""/>
      <w:lvlJc w:val="left"/>
      <w:pPr>
        <w:tabs>
          <w:tab w:val="num" w:pos="6554"/>
        </w:tabs>
        <w:ind w:left="6554" w:hanging="360"/>
      </w:pPr>
      <w:rPr>
        <w:rFonts w:ascii="Wingdings" w:hAnsi="Wingdings" w:cs="Times New Roman" w:hint="default"/>
      </w:rPr>
    </w:lvl>
  </w:abstractNum>
  <w:abstractNum w:abstractNumId="9" w15:restartNumberingAfterBreak="0">
    <w:nsid w:val="7844093E"/>
    <w:multiLevelType w:val="hybridMultilevel"/>
    <w:tmpl w:val="61626C6A"/>
    <w:lvl w:ilvl="0" w:tplc="2A0219C0">
      <w:numFmt w:val="bullet"/>
      <w:lvlText w:val="-"/>
      <w:lvlJc w:val="left"/>
      <w:pPr>
        <w:tabs>
          <w:tab w:val="num" w:pos="356"/>
        </w:tabs>
        <w:ind w:left="356" w:hanging="284"/>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7DDD5C0D"/>
    <w:multiLevelType w:val="multilevel"/>
    <w:tmpl w:val="C65C68C0"/>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num w:numId="1">
    <w:abstractNumId w:val="6"/>
  </w:num>
  <w:num w:numId="2">
    <w:abstractNumId w:val="1"/>
  </w:num>
  <w:num w:numId="3">
    <w:abstractNumId w:val="9"/>
  </w:num>
  <w:num w:numId="4">
    <w:abstractNumId w:val="7"/>
  </w:num>
  <w:num w:numId="5">
    <w:abstractNumId w:val="3"/>
  </w:num>
  <w:num w:numId="6">
    <w:abstractNumId w:val="4"/>
  </w:num>
  <w:num w:numId="7">
    <w:abstractNumId w:val="5"/>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HyphenateCaps/>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89"/>
    <w:rsid w:val="0000261E"/>
    <w:rsid w:val="000117D6"/>
    <w:rsid w:val="00022F7E"/>
    <w:rsid w:val="00025511"/>
    <w:rsid w:val="0002649C"/>
    <w:rsid w:val="00031B3A"/>
    <w:rsid w:val="00035162"/>
    <w:rsid w:val="000461D0"/>
    <w:rsid w:val="00060CB3"/>
    <w:rsid w:val="000725ED"/>
    <w:rsid w:val="00076CD4"/>
    <w:rsid w:val="000848A7"/>
    <w:rsid w:val="000A46D8"/>
    <w:rsid w:val="000A62D9"/>
    <w:rsid w:val="000B39D1"/>
    <w:rsid w:val="000D0209"/>
    <w:rsid w:val="001110F0"/>
    <w:rsid w:val="00117370"/>
    <w:rsid w:val="00120E88"/>
    <w:rsid w:val="0012156B"/>
    <w:rsid w:val="00123BC5"/>
    <w:rsid w:val="0012738B"/>
    <w:rsid w:val="00134DE4"/>
    <w:rsid w:val="0015392F"/>
    <w:rsid w:val="00153B91"/>
    <w:rsid w:val="0015409B"/>
    <w:rsid w:val="00170B27"/>
    <w:rsid w:val="00174220"/>
    <w:rsid w:val="001744CD"/>
    <w:rsid w:val="001745BF"/>
    <w:rsid w:val="00184066"/>
    <w:rsid w:val="0018527A"/>
    <w:rsid w:val="00190638"/>
    <w:rsid w:val="00191B91"/>
    <w:rsid w:val="001A0CB4"/>
    <w:rsid w:val="001B1780"/>
    <w:rsid w:val="001B3FDA"/>
    <w:rsid w:val="001C5F69"/>
    <w:rsid w:val="001D6F51"/>
    <w:rsid w:val="001E5BE4"/>
    <w:rsid w:val="001E7876"/>
    <w:rsid w:val="00225551"/>
    <w:rsid w:val="00231449"/>
    <w:rsid w:val="00245877"/>
    <w:rsid w:val="00251E5E"/>
    <w:rsid w:val="00261406"/>
    <w:rsid w:val="00263D69"/>
    <w:rsid w:val="00264D48"/>
    <w:rsid w:val="00277898"/>
    <w:rsid w:val="00283FBF"/>
    <w:rsid w:val="002866BB"/>
    <w:rsid w:val="00291B2F"/>
    <w:rsid w:val="002A212A"/>
    <w:rsid w:val="002C688E"/>
    <w:rsid w:val="002D0665"/>
    <w:rsid w:val="002D32A7"/>
    <w:rsid w:val="002E4CA1"/>
    <w:rsid w:val="002E6335"/>
    <w:rsid w:val="002F5899"/>
    <w:rsid w:val="00302CC0"/>
    <w:rsid w:val="00313AE7"/>
    <w:rsid w:val="00314B97"/>
    <w:rsid w:val="00332053"/>
    <w:rsid w:val="0033289B"/>
    <w:rsid w:val="003505DC"/>
    <w:rsid w:val="00350F81"/>
    <w:rsid w:val="0035543D"/>
    <w:rsid w:val="00365B43"/>
    <w:rsid w:val="00371AB7"/>
    <w:rsid w:val="00377F88"/>
    <w:rsid w:val="00383E53"/>
    <w:rsid w:val="00393DA2"/>
    <w:rsid w:val="003947C0"/>
    <w:rsid w:val="003B7028"/>
    <w:rsid w:val="003E0711"/>
    <w:rsid w:val="004008B2"/>
    <w:rsid w:val="004013C3"/>
    <w:rsid w:val="0045232E"/>
    <w:rsid w:val="00452CA6"/>
    <w:rsid w:val="004565AB"/>
    <w:rsid w:val="00460D3D"/>
    <w:rsid w:val="004716DE"/>
    <w:rsid w:val="00471C53"/>
    <w:rsid w:val="00472A3C"/>
    <w:rsid w:val="00482966"/>
    <w:rsid w:val="00495D70"/>
    <w:rsid w:val="004D0D5F"/>
    <w:rsid w:val="004D384F"/>
    <w:rsid w:val="004F557A"/>
    <w:rsid w:val="004F75EF"/>
    <w:rsid w:val="00503A56"/>
    <w:rsid w:val="00516725"/>
    <w:rsid w:val="00536B7D"/>
    <w:rsid w:val="00537C3A"/>
    <w:rsid w:val="00540361"/>
    <w:rsid w:val="00541A6B"/>
    <w:rsid w:val="00547FC5"/>
    <w:rsid w:val="00555476"/>
    <w:rsid w:val="00570E30"/>
    <w:rsid w:val="005744AB"/>
    <w:rsid w:val="00580796"/>
    <w:rsid w:val="00580AAB"/>
    <w:rsid w:val="00586BF7"/>
    <w:rsid w:val="005907DF"/>
    <w:rsid w:val="00591125"/>
    <w:rsid w:val="0059643B"/>
    <w:rsid w:val="005A7F49"/>
    <w:rsid w:val="005F3545"/>
    <w:rsid w:val="006009F9"/>
    <w:rsid w:val="00607F99"/>
    <w:rsid w:val="00615772"/>
    <w:rsid w:val="00627E09"/>
    <w:rsid w:val="0063124D"/>
    <w:rsid w:val="00645CFA"/>
    <w:rsid w:val="0064703E"/>
    <w:rsid w:val="00652CD4"/>
    <w:rsid w:val="006540EF"/>
    <w:rsid w:val="0065665B"/>
    <w:rsid w:val="00671001"/>
    <w:rsid w:val="00672C44"/>
    <w:rsid w:val="0068660C"/>
    <w:rsid w:val="006B192F"/>
    <w:rsid w:val="006B2443"/>
    <w:rsid w:val="006C2D9F"/>
    <w:rsid w:val="006C6610"/>
    <w:rsid w:val="006D0749"/>
    <w:rsid w:val="006D3C59"/>
    <w:rsid w:val="006E4601"/>
    <w:rsid w:val="006E4E54"/>
    <w:rsid w:val="0070351F"/>
    <w:rsid w:val="007073E5"/>
    <w:rsid w:val="00715D27"/>
    <w:rsid w:val="007162B4"/>
    <w:rsid w:val="00716357"/>
    <w:rsid w:val="00716F8A"/>
    <w:rsid w:val="00722936"/>
    <w:rsid w:val="00732517"/>
    <w:rsid w:val="007327D5"/>
    <w:rsid w:val="007345AF"/>
    <w:rsid w:val="00736961"/>
    <w:rsid w:val="007470F4"/>
    <w:rsid w:val="00750FB3"/>
    <w:rsid w:val="00751B69"/>
    <w:rsid w:val="007619C8"/>
    <w:rsid w:val="007620AE"/>
    <w:rsid w:val="00773DEA"/>
    <w:rsid w:val="007767A8"/>
    <w:rsid w:val="00790D79"/>
    <w:rsid w:val="007B3DC2"/>
    <w:rsid w:val="007C0C97"/>
    <w:rsid w:val="007C0EB0"/>
    <w:rsid w:val="007C4656"/>
    <w:rsid w:val="007D6E0C"/>
    <w:rsid w:val="007F40A7"/>
    <w:rsid w:val="0080149B"/>
    <w:rsid w:val="00805B77"/>
    <w:rsid w:val="00810ABF"/>
    <w:rsid w:val="00811592"/>
    <w:rsid w:val="00812263"/>
    <w:rsid w:val="00812B46"/>
    <w:rsid w:val="00820D4F"/>
    <w:rsid w:val="00832697"/>
    <w:rsid w:val="008328F6"/>
    <w:rsid w:val="00834710"/>
    <w:rsid w:val="00837534"/>
    <w:rsid w:val="00846A26"/>
    <w:rsid w:val="00861EC0"/>
    <w:rsid w:val="008717B5"/>
    <w:rsid w:val="00885204"/>
    <w:rsid w:val="00890146"/>
    <w:rsid w:val="0089287C"/>
    <w:rsid w:val="00893D08"/>
    <w:rsid w:val="008A4C66"/>
    <w:rsid w:val="008B05AF"/>
    <w:rsid w:val="008D0FD7"/>
    <w:rsid w:val="008D5F5A"/>
    <w:rsid w:val="008E6765"/>
    <w:rsid w:val="00922942"/>
    <w:rsid w:val="009249C7"/>
    <w:rsid w:val="00925F0C"/>
    <w:rsid w:val="00932F53"/>
    <w:rsid w:val="00936528"/>
    <w:rsid w:val="0094373E"/>
    <w:rsid w:val="00944459"/>
    <w:rsid w:val="009467BA"/>
    <w:rsid w:val="00950F25"/>
    <w:rsid w:val="009525C0"/>
    <w:rsid w:val="00954391"/>
    <w:rsid w:val="00967DDA"/>
    <w:rsid w:val="00972407"/>
    <w:rsid w:val="0097368B"/>
    <w:rsid w:val="0098501D"/>
    <w:rsid w:val="00986CA8"/>
    <w:rsid w:val="0099211E"/>
    <w:rsid w:val="009C41F4"/>
    <w:rsid w:val="009C7923"/>
    <w:rsid w:val="009D6070"/>
    <w:rsid w:val="009E323F"/>
    <w:rsid w:val="009E57F4"/>
    <w:rsid w:val="009F1529"/>
    <w:rsid w:val="00A04B88"/>
    <w:rsid w:val="00A1777D"/>
    <w:rsid w:val="00A23D30"/>
    <w:rsid w:val="00A30A6B"/>
    <w:rsid w:val="00A33EE6"/>
    <w:rsid w:val="00A378C0"/>
    <w:rsid w:val="00A37D66"/>
    <w:rsid w:val="00A41F35"/>
    <w:rsid w:val="00A42AAA"/>
    <w:rsid w:val="00A53EA9"/>
    <w:rsid w:val="00A55338"/>
    <w:rsid w:val="00A64910"/>
    <w:rsid w:val="00A6537C"/>
    <w:rsid w:val="00A719D8"/>
    <w:rsid w:val="00A72623"/>
    <w:rsid w:val="00A776BB"/>
    <w:rsid w:val="00A81115"/>
    <w:rsid w:val="00A913E8"/>
    <w:rsid w:val="00AA1AFA"/>
    <w:rsid w:val="00AA3DFC"/>
    <w:rsid w:val="00AD2E6F"/>
    <w:rsid w:val="00B06191"/>
    <w:rsid w:val="00B17145"/>
    <w:rsid w:val="00B237DF"/>
    <w:rsid w:val="00B25402"/>
    <w:rsid w:val="00B41468"/>
    <w:rsid w:val="00B43303"/>
    <w:rsid w:val="00B45B42"/>
    <w:rsid w:val="00B53D47"/>
    <w:rsid w:val="00B56F2E"/>
    <w:rsid w:val="00B664B9"/>
    <w:rsid w:val="00B728AA"/>
    <w:rsid w:val="00B7619D"/>
    <w:rsid w:val="00B76B5D"/>
    <w:rsid w:val="00B823EB"/>
    <w:rsid w:val="00B929C8"/>
    <w:rsid w:val="00B9636D"/>
    <w:rsid w:val="00B9773A"/>
    <w:rsid w:val="00BA0E32"/>
    <w:rsid w:val="00BA2D13"/>
    <w:rsid w:val="00BA66F4"/>
    <w:rsid w:val="00BB54F0"/>
    <w:rsid w:val="00BC1E90"/>
    <w:rsid w:val="00BC3E51"/>
    <w:rsid w:val="00BC6063"/>
    <w:rsid w:val="00BE3E90"/>
    <w:rsid w:val="00BF315F"/>
    <w:rsid w:val="00C02F4A"/>
    <w:rsid w:val="00C121B0"/>
    <w:rsid w:val="00C1709D"/>
    <w:rsid w:val="00C202DC"/>
    <w:rsid w:val="00C22AC8"/>
    <w:rsid w:val="00C26E51"/>
    <w:rsid w:val="00C366C8"/>
    <w:rsid w:val="00C36F57"/>
    <w:rsid w:val="00C54D35"/>
    <w:rsid w:val="00C70CC3"/>
    <w:rsid w:val="00C7152E"/>
    <w:rsid w:val="00C77EEC"/>
    <w:rsid w:val="00C966EC"/>
    <w:rsid w:val="00CB2CD3"/>
    <w:rsid w:val="00CB6B15"/>
    <w:rsid w:val="00CC0CC6"/>
    <w:rsid w:val="00CC3F0C"/>
    <w:rsid w:val="00CF355D"/>
    <w:rsid w:val="00D02551"/>
    <w:rsid w:val="00D10635"/>
    <w:rsid w:val="00D116AF"/>
    <w:rsid w:val="00D24213"/>
    <w:rsid w:val="00D3137E"/>
    <w:rsid w:val="00D324B6"/>
    <w:rsid w:val="00D40266"/>
    <w:rsid w:val="00D42DD9"/>
    <w:rsid w:val="00D53697"/>
    <w:rsid w:val="00D634FA"/>
    <w:rsid w:val="00D676CC"/>
    <w:rsid w:val="00D7461B"/>
    <w:rsid w:val="00D76742"/>
    <w:rsid w:val="00D80EF0"/>
    <w:rsid w:val="00D87AD3"/>
    <w:rsid w:val="00D97CD7"/>
    <w:rsid w:val="00DA2777"/>
    <w:rsid w:val="00DA3D5B"/>
    <w:rsid w:val="00DD204E"/>
    <w:rsid w:val="00DD60D2"/>
    <w:rsid w:val="00DF4C9C"/>
    <w:rsid w:val="00DF5D2B"/>
    <w:rsid w:val="00E029B2"/>
    <w:rsid w:val="00E04A89"/>
    <w:rsid w:val="00E04DD1"/>
    <w:rsid w:val="00E056EF"/>
    <w:rsid w:val="00E419C0"/>
    <w:rsid w:val="00E41F33"/>
    <w:rsid w:val="00E43667"/>
    <w:rsid w:val="00E65D96"/>
    <w:rsid w:val="00E67D90"/>
    <w:rsid w:val="00E76ED1"/>
    <w:rsid w:val="00E8181A"/>
    <w:rsid w:val="00E83FA4"/>
    <w:rsid w:val="00E92D8C"/>
    <w:rsid w:val="00E93FD4"/>
    <w:rsid w:val="00EC6304"/>
    <w:rsid w:val="00EE2904"/>
    <w:rsid w:val="00EE4808"/>
    <w:rsid w:val="00EE524E"/>
    <w:rsid w:val="00F0131B"/>
    <w:rsid w:val="00F051C4"/>
    <w:rsid w:val="00F06C6B"/>
    <w:rsid w:val="00F16207"/>
    <w:rsid w:val="00F20B7B"/>
    <w:rsid w:val="00F259FB"/>
    <w:rsid w:val="00F26337"/>
    <w:rsid w:val="00F51C62"/>
    <w:rsid w:val="00F62CF8"/>
    <w:rsid w:val="00F7041F"/>
    <w:rsid w:val="00F73A03"/>
    <w:rsid w:val="00F91222"/>
    <w:rsid w:val="00F91F1E"/>
    <w:rsid w:val="00F942DA"/>
    <w:rsid w:val="00F97013"/>
    <w:rsid w:val="00FA1552"/>
    <w:rsid w:val="00FA3334"/>
    <w:rsid w:val="00FA69C5"/>
    <w:rsid w:val="00FB0089"/>
    <w:rsid w:val="00FD784D"/>
    <w:rsid w:val="00FE20F3"/>
    <w:rsid w:val="00FF28E6"/>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5:docId w15:val="{C217ECA8-6A31-47FF-A541-5096A8C2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315F"/>
    <w:rPr>
      <w:sz w:val="24"/>
      <w:szCs w:val="24"/>
    </w:rPr>
  </w:style>
  <w:style w:type="paragraph" w:styleId="berschrift1">
    <w:name w:val="heading 1"/>
    <w:basedOn w:val="Standard"/>
    <w:next w:val="Standard"/>
    <w:qFormat/>
    <w:rsid w:val="00BF315F"/>
    <w:pPr>
      <w:keepNext/>
      <w:spacing w:line="276" w:lineRule="auto"/>
      <w:jc w:val="both"/>
      <w:outlineLvl w:val="0"/>
    </w:pPr>
    <w:rPr>
      <w:rFonts w:ascii="Arial" w:hAnsi="Arial" w:cs="Arial"/>
      <w:b/>
      <w:sz w:val="22"/>
      <w:szCs w:val="22"/>
    </w:rPr>
  </w:style>
  <w:style w:type="paragraph" w:styleId="berschrift2">
    <w:name w:val="heading 2"/>
    <w:basedOn w:val="Standard"/>
    <w:next w:val="Standard"/>
    <w:qFormat/>
    <w:rsid w:val="00BF315F"/>
    <w:pPr>
      <w:keepNext/>
      <w:outlineLvl w:val="1"/>
    </w:pPr>
    <w:rPr>
      <w:sz w:val="28"/>
    </w:rPr>
  </w:style>
  <w:style w:type="paragraph" w:styleId="berschrift4">
    <w:name w:val="heading 4"/>
    <w:basedOn w:val="Standard"/>
    <w:next w:val="Standard"/>
    <w:qFormat/>
    <w:rsid w:val="00BF315F"/>
    <w:pPr>
      <w:keepNext/>
      <w:jc w:val="both"/>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BF315F"/>
    <w:pPr>
      <w:jc w:val="both"/>
    </w:pPr>
  </w:style>
  <w:style w:type="paragraph" w:styleId="Kopfzeile">
    <w:name w:val="header"/>
    <w:basedOn w:val="Standard"/>
    <w:semiHidden/>
    <w:rsid w:val="00BF315F"/>
    <w:pPr>
      <w:tabs>
        <w:tab w:val="center" w:pos="4536"/>
        <w:tab w:val="right" w:pos="9072"/>
      </w:tabs>
    </w:pPr>
  </w:style>
  <w:style w:type="paragraph" w:styleId="Fuzeile">
    <w:name w:val="footer"/>
    <w:basedOn w:val="Standard"/>
    <w:semiHidden/>
    <w:rsid w:val="00BF315F"/>
    <w:pPr>
      <w:tabs>
        <w:tab w:val="center" w:pos="4536"/>
        <w:tab w:val="right" w:pos="9072"/>
      </w:tabs>
    </w:pPr>
  </w:style>
  <w:style w:type="paragraph" w:customStyle="1" w:styleId="Sprechblasentext1">
    <w:name w:val="Sprechblasentext1"/>
    <w:basedOn w:val="Standard"/>
    <w:rsid w:val="00BF315F"/>
    <w:rPr>
      <w:rFonts w:ascii="Tahoma" w:hAnsi="Tahoma" w:cs="Tahoma"/>
      <w:sz w:val="16"/>
      <w:szCs w:val="16"/>
    </w:rPr>
  </w:style>
  <w:style w:type="character" w:customStyle="1" w:styleId="ruppel">
    <w:name w:val="ruppel"/>
    <w:basedOn w:val="Absatz-Standardschriftart"/>
    <w:rsid w:val="00BF315F"/>
    <w:rPr>
      <w:rFonts w:ascii="Arial" w:hAnsi="Arial" w:cs="Arial"/>
      <w:color w:val="auto"/>
      <w:sz w:val="20"/>
      <w:szCs w:val="20"/>
    </w:rPr>
  </w:style>
  <w:style w:type="character" w:styleId="Fett">
    <w:name w:val="Strong"/>
    <w:basedOn w:val="Absatz-Standardschriftart"/>
    <w:qFormat/>
    <w:rsid w:val="00BF315F"/>
    <w:rPr>
      <w:rFonts w:ascii="Times New Roman" w:hAnsi="Times New Roman" w:cs="Times New Roman"/>
      <w:b/>
      <w:bCs/>
    </w:rPr>
  </w:style>
  <w:style w:type="paragraph" w:styleId="Textkrper-Einzug2">
    <w:name w:val="Body Text Indent 2"/>
    <w:basedOn w:val="Standard"/>
    <w:semiHidden/>
    <w:rsid w:val="00BF315F"/>
    <w:pPr>
      <w:spacing w:after="120" w:line="480" w:lineRule="auto"/>
      <w:ind w:left="283"/>
    </w:pPr>
  </w:style>
  <w:style w:type="character" w:styleId="Hyperlink">
    <w:name w:val="Hyperlink"/>
    <w:basedOn w:val="Absatz-Standardschriftart"/>
    <w:semiHidden/>
    <w:rsid w:val="00BF315F"/>
    <w:rPr>
      <w:rFonts w:ascii="Times New Roman" w:hAnsi="Times New Roman" w:cs="Times New Roman"/>
      <w:color w:val="0000FF"/>
      <w:u w:val="single"/>
    </w:rPr>
  </w:style>
  <w:style w:type="character" w:styleId="Seitenzahl">
    <w:name w:val="page number"/>
    <w:basedOn w:val="Absatz-Standardschriftart"/>
    <w:semiHidden/>
    <w:rsid w:val="00BF315F"/>
    <w:rPr>
      <w:rFonts w:ascii="Times New Roman" w:hAnsi="Times New Roman" w:cs="Times New Roman"/>
    </w:rPr>
  </w:style>
  <w:style w:type="character" w:styleId="Kommentarzeichen">
    <w:name w:val="annotation reference"/>
    <w:basedOn w:val="Absatz-Standardschriftart"/>
    <w:semiHidden/>
    <w:rsid w:val="00BF315F"/>
    <w:rPr>
      <w:rFonts w:ascii="Times New Roman" w:hAnsi="Times New Roman" w:cs="Times New Roman"/>
      <w:sz w:val="16"/>
      <w:szCs w:val="16"/>
    </w:rPr>
  </w:style>
  <w:style w:type="paragraph" w:styleId="Kommentartext">
    <w:name w:val="annotation text"/>
    <w:basedOn w:val="Standard"/>
    <w:link w:val="KommentartextZchn"/>
    <w:semiHidden/>
    <w:rsid w:val="00BF315F"/>
    <w:rPr>
      <w:sz w:val="20"/>
      <w:szCs w:val="20"/>
    </w:rPr>
  </w:style>
  <w:style w:type="paragraph" w:customStyle="1" w:styleId="Kommentarthema1">
    <w:name w:val="Kommentarthema1"/>
    <w:basedOn w:val="Kommentartext"/>
    <w:next w:val="Kommentartext"/>
    <w:rsid w:val="00BF315F"/>
    <w:rPr>
      <w:b/>
      <w:bCs/>
    </w:rPr>
  </w:style>
  <w:style w:type="paragraph" w:styleId="Sprechblasentext">
    <w:name w:val="Balloon Text"/>
    <w:basedOn w:val="Standard"/>
    <w:link w:val="SprechblasentextZchn"/>
    <w:uiPriority w:val="99"/>
    <w:semiHidden/>
    <w:unhideWhenUsed/>
    <w:rsid w:val="00D676C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676CC"/>
    <w:rPr>
      <w:rFonts w:ascii="Segoe UI" w:hAnsi="Segoe UI" w:cs="Segoe UI"/>
      <w:sz w:val="18"/>
      <w:szCs w:val="18"/>
    </w:rPr>
  </w:style>
  <w:style w:type="paragraph" w:customStyle="1" w:styleId="bodytext">
    <w:name w:val="bodytext"/>
    <w:basedOn w:val="Standard"/>
    <w:rsid w:val="00B17145"/>
    <w:pPr>
      <w:spacing w:before="100" w:beforeAutospacing="1" w:after="100" w:afterAutospacing="1"/>
    </w:pPr>
  </w:style>
  <w:style w:type="character" w:customStyle="1" w:styleId="NichtaufgelsteErwhnung1">
    <w:name w:val="Nicht aufgelöste Erwähnung1"/>
    <w:basedOn w:val="Absatz-Standardschriftart"/>
    <w:uiPriority w:val="99"/>
    <w:semiHidden/>
    <w:unhideWhenUsed/>
    <w:rsid w:val="001110F0"/>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383E53"/>
    <w:rPr>
      <w:b/>
      <w:bCs/>
    </w:rPr>
  </w:style>
  <w:style w:type="character" w:customStyle="1" w:styleId="KommentartextZchn">
    <w:name w:val="Kommentartext Zchn"/>
    <w:basedOn w:val="Absatz-Standardschriftart"/>
    <w:link w:val="Kommentartext"/>
    <w:semiHidden/>
    <w:rsid w:val="00383E53"/>
  </w:style>
  <w:style w:type="character" w:customStyle="1" w:styleId="KommentarthemaZchn">
    <w:name w:val="Kommentarthema Zchn"/>
    <w:basedOn w:val="KommentartextZchn"/>
    <w:link w:val="Kommentarthema"/>
    <w:uiPriority w:val="99"/>
    <w:semiHidden/>
    <w:rsid w:val="00383E53"/>
    <w:rPr>
      <w:b/>
      <w:bCs/>
    </w:rPr>
  </w:style>
  <w:style w:type="paragraph" w:styleId="berarbeitung">
    <w:name w:val="Revision"/>
    <w:hidden/>
    <w:uiPriority w:val="99"/>
    <w:semiHidden/>
    <w:rsid w:val="00C26E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068122">
      <w:bodyDiv w:val="1"/>
      <w:marLeft w:val="0"/>
      <w:marRight w:val="0"/>
      <w:marTop w:val="0"/>
      <w:marBottom w:val="0"/>
      <w:divBdr>
        <w:top w:val="none" w:sz="0" w:space="0" w:color="auto"/>
        <w:left w:val="none" w:sz="0" w:space="0" w:color="auto"/>
        <w:bottom w:val="none" w:sz="0" w:space="0" w:color="auto"/>
        <w:right w:val="none" w:sz="0" w:space="0" w:color="auto"/>
      </w:divBdr>
    </w:div>
    <w:div w:id="1216160521">
      <w:bodyDiv w:val="1"/>
      <w:marLeft w:val="0"/>
      <w:marRight w:val="0"/>
      <w:marTop w:val="0"/>
      <w:marBottom w:val="0"/>
      <w:divBdr>
        <w:top w:val="none" w:sz="0" w:space="0" w:color="auto"/>
        <w:left w:val="none" w:sz="0" w:space="0" w:color="auto"/>
        <w:bottom w:val="none" w:sz="0" w:space="0" w:color="auto"/>
        <w:right w:val="none" w:sz="0" w:space="0" w:color="auto"/>
      </w:divBdr>
      <w:divsChild>
        <w:div w:id="347024756">
          <w:marLeft w:val="0"/>
          <w:marRight w:val="0"/>
          <w:marTop w:val="0"/>
          <w:marBottom w:val="0"/>
          <w:divBdr>
            <w:top w:val="none" w:sz="0" w:space="0" w:color="auto"/>
            <w:left w:val="none" w:sz="0" w:space="0" w:color="auto"/>
            <w:bottom w:val="none" w:sz="0" w:space="0" w:color="auto"/>
            <w:right w:val="none" w:sz="0" w:space="0" w:color="auto"/>
          </w:divBdr>
          <w:divsChild>
            <w:div w:id="1420371711">
              <w:marLeft w:val="0"/>
              <w:marRight w:val="0"/>
              <w:marTop w:val="0"/>
              <w:marBottom w:val="0"/>
              <w:divBdr>
                <w:top w:val="none" w:sz="0" w:space="0" w:color="auto"/>
                <w:left w:val="none" w:sz="0" w:space="0" w:color="auto"/>
                <w:bottom w:val="none" w:sz="0" w:space="0" w:color="auto"/>
                <w:right w:val="none" w:sz="0" w:space="0" w:color="auto"/>
              </w:divBdr>
              <w:divsChild>
                <w:div w:id="902565397">
                  <w:marLeft w:val="0"/>
                  <w:marRight w:val="0"/>
                  <w:marTop w:val="0"/>
                  <w:marBottom w:val="0"/>
                  <w:divBdr>
                    <w:top w:val="none" w:sz="0" w:space="0" w:color="auto"/>
                    <w:left w:val="none" w:sz="0" w:space="0" w:color="auto"/>
                    <w:bottom w:val="none" w:sz="0" w:space="0" w:color="auto"/>
                    <w:right w:val="none" w:sz="0" w:space="0" w:color="auto"/>
                  </w:divBdr>
                  <w:divsChild>
                    <w:div w:id="1340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546439">
          <w:marLeft w:val="0"/>
          <w:marRight w:val="0"/>
          <w:marTop w:val="0"/>
          <w:marBottom w:val="0"/>
          <w:divBdr>
            <w:top w:val="none" w:sz="0" w:space="0" w:color="auto"/>
            <w:left w:val="none" w:sz="0" w:space="0" w:color="auto"/>
            <w:bottom w:val="none" w:sz="0" w:space="0" w:color="auto"/>
            <w:right w:val="none" w:sz="0" w:space="0" w:color="auto"/>
          </w:divBdr>
          <w:divsChild>
            <w:div w:id="1388912525">
              <w:marLeft w:val="0"/>
              <w:marRight w:val="0"/>
              <w:marTop w:val="0"/>
              <w:marBottom w:val="0"/>
              <w:divBdr>
                <w:top w:val="none" w:sz="0" w:space="0" w:color="auto"/>
                <w:left w:val="none" w:sz="0" w:space="0" w:color="auto"/>
                <w:bottom w:val="none" w:sz="0" w:space="0" w:color="auto"/>
                <w:right w:val="none" w:sz="0" w:space="0" w:color="auto"/>
              </w:divBdr>
              <w:divsChild>
                <w:div w:id="1239827471">
                  <w:marLeft w:val="0"/>
                  <w:marRight w:val="0"/>
                  <w:marTop w:val="0"/>
                  <w:marBottom w:val="0"/>
                  <w:divBdr>
                    <w:top w:val="none" w:sz="0" w:space="0" w:color="auto"/>
                    <w:left w:val="none" w:sz="0" w:space="0" w:color="auto"/>
                    <w:bottom w:val="none" w:sz="0" w:space="0" w:color="auto"/>
                    <w:right w:val="none" w:sz="0" w:space="0" w:color="auto"/>
                  </w:divBdr>
                </w:div>
                <w:div w:id="229535554">
                  <w:marLeft w:val="0"/>
                  <w:marRight w:val="0"/>
                  <w:marTop w:val="0"/>
                  <w:marBottom w:val="0"/>
                  <w:divBdr>
                    <w:top w:val="none" w:sz="0" w:space="0" w:color="auto"/>
                    <w:left w:val="none" w:sz="0" w:space="0" w:color="auto"/>
                    <w:bottom w:val="none" w:sz="0" w:space="0" w:color="auto"/>
                    <w:right w:val="none" w:sz="0" w:space="0" w:color="auto"/>
                  </w:divBdr>
                  <w:divsChild>
                    <w:div w:id="20795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voelkel@ebro-armature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B5EF3-D66C-4B6D-BA22-315ADFEAF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6073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Schöppingen, 15</vt:lpstr>
    </vt:vector>
  </TitlesOfParts>
  <Company>OTT</Company>
  <LinksUpToDate>false</LinksUpToDate>
  <CharactersWithSpaces>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Schöppingen, 15</dc:title>
  <dc:creator>planetb planetb</dc:creator>
  <cp:lastModifiedBy>Voelkel, Diana</cp:lastModifiedBy>
  <cp:revision>8</cp:revision>
  <cp:lastPrinted>2022-02-10T10:02:00Z</cp:lastPrinted>
  <dcterms:created xsi:type="dcterms:W3CDTF">2022-02-16T09:55:00Z</dcterms:created>
  <dcterms:modified xsi:type="dcterms:W3CDTF">2022-04-08T10:23:00Z</dcterms:modified>
</cp:coreProperties>
</file>